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Referenti/Commissioni/Gruppi di Lavoro Funzionali all’attuazione del Piano Triennale dell’offerta Formativa</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Figure strumentali </w:t>
      </w:r>
    </w:p>
    <w:p w:rsidR="00000000" w:rsidDel="00000000" w:rsidP="00000000" w:rsidRDefault="00000000" w:rsidRPr="00000000" w14:paraId="00000004">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u w:val="single"/>
          <w:rtl w:val="0"/>
        </w:rPr>
        <w:t xml:space="preserve">Area 1. PCTO ed Alternanza scuola / lavoro (percorso IeFP)</w:t>
      </w:r>
      <w:r w:rsidDel="00000000" w:rsidR="00000000" w:rsidRPr="00000000">
        <w:rPr>
          <w:rtl w:val="0"/>
        </w:rPr>
        <w:t xml:space="preserve">. Compiti: coordinamento/supporto docenti tutor alternanza scuola/lavoro; progetti MIUR, Enti esterni, UE; collaborazione per attività di Orientamento in entrata.</w:t>
      </w:r>
    </w:p>
    <w:p w:rsidR="00000000" w:rsidDel="00000000" w:rsidP="00000000" w:rsidRDefault="00000000" w:rsidRPr="00000000" w14:paraId="00000005">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rtl w:val="0"/>
        </w:rPr>
        <w:t xml:space="preserve">Indirizzi Industriali</w:t>
      </w:r>
    </w:p>
    <w:p w:rsidR="00000000" w:rsidDel="00000000" w:rsidP="00000000" w:rsidRDefault="00000000" w:rsidRPr="00000000" w14:paraId="00000006">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rtl w:val="0"/>
        </w:rPr>
        <w:t xml:space="preserve">Indirizzi comm.le e sanità.</w:t>
      </w:r>
    </w:p>
    <w:p w:rsidR="00000000" w:rsidDel="00000000" w:rsidP="00000000" w:rsidRDefault="00000000" w:rsidRPr="00000000" w14:paraId="00000007">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rtl w:val="0"/>
        </w:rPr>
        <w:t xml:space="preserve"> </w:t>
      </w:r>
    </w:p>
    <w:p w:rsidR="00000000" w:rsidDel="00000000" w:rsidP="00000000" w:rsidRDefault="00000000" w:rsidRPr="00000000" w14:paraId="00000008">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u w:val="single"/>
          <w:rtl w:val="0"/>
        </w:rPr>
        <w:t xml:space="preserve">Area 2.  Digitale</w:t>
      </w:r>
      <w:r w:rsidDel="00000000" w:rsidR="00000000" w:rsidRPr="00000000">
        <w:rPr>
          <w:rtl w:val="0"/>
        </w:rPr>
        <w:t xml:space="preserve">. Compiti: gestione sito della scuola ed informatizzazione degli strumenti didattici e burocratici. Compiti: supporto ai docenti per l'utilizzo delle potenzialità connesse al registro elettronico, compreso l’inserimento di dati per PCTO; maschera per gestione questionario di fine anno; documenti/modulistica della scuola; aggiornamento sito con circolari e documenti PTOF; formazione al personale interno; supporto per Didattica Digitale Integrata (già DAD); collaborazione per attività di Orientamento in entrata.</w:t>
      </w:r>
    </w:p>
    <w:p w:rsidR="00000000" w:rsidDel="00000000" w:rsidP="00000000" w:rsidRDefault="00000000" w:rsidRPr="00000000" w14:paraId="00000009">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rtl w:val="0"/>
        </w:rPr>
        <w:t xml:space="preserve"> </w:t>
      </w:r>
    </w:p>
    <w:p w:rsidR="00000000" w:rsidDel="00000000" w:rsidP="00000000" w:rsidRDefault="00000000" w:rsidRPr="00000000" w14:paraId="0000000A">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u w:val="single"/>
          <w:rtl w:val="0"/>
        </w:rPr>
        <w:t xml:space="preserve">Area 3. Orientamento in uscita ed in ingresso</w:t>
      </w:r>
      <w:r w:rsidDel="00000000" w:rsidR="00000000" w:rsidRPr="00000000">
        <w:rPr>
          <w:rtl w:val="0"/>
        </w:rPr>
        <w:t xml:space="preserve">. Compiti: orientamento in ingresso: illustrazione Offerta Formativa alle scuole medie inferiori; partecipazione a manifestazioni organizzate da Enti per l’orientamento; colloqui individuali; raccordo media inferiore con il nostro Istituto; organizzazione e gestione delle giornate di scuola aperta; verifica e aggiornamento materiale informativo. Inoltre avrà compiti orientamento in uscita: per le seconde; per le quinte incontri con esperti del mondo del lavoro e università). Predisposizione e gestione del Progetto accoglienza con la collaborazione del gruppo di attività.</w:t>
      </w:r>
    </w:p>
    <w:p w:rsidR="00000000" w:rsidDel="00000000" w:rsidP="00000000" w:rsidRDefault="00000000" w:rsidRPr="00000000" w14:paraId="0000000B">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rtl w:val="0"/>
        </w:rPr>
        <w:t xml:space="preserve"> </w:t>
      </w:r>
    </w:p>
    <w:p w:rsidR="00000000" w:rsidDel="00000000" w:rsidP="00000000" w:rsidRDefault="00000000" w:rsidRPr="00000000" w14:paraId="0000000C">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u w:val="single"/>
          <w:rtl w:val="0"/>
        </w:rPr>
        <w:t xml:space="preserve">Area 4. PTOF</w:t>
      </w:r>
      <w:r w:rsidDel="00000000" w:rsidR="00000000" w:rsidRPr="00000000">
        <w:rPr>
          <w:rtl w:val="0"/>
        </w:rPr>
        <w:t xml:space="preserve">. Compiti: gestione e aggiornamento PTOF; accoglienza docenti; coordinamento formazione docenti; coordinamento attività curricolo verticale; sviluppo nuovi percorsi formativi; verifica, aggiornamento questionari di customer satisfaction per le diverse attività realizzate dall'Istituto; PON: acquisizione e analisi bandi, informazione verso i colleghi e supporto per l'eventuale stesura e presentazione del progetto; collaborazione per attività di Orientamento in entrata.</w:t>
      </w:r>
    </w:p>
    <w:p w:rsidR="00000000" w:rsidDel="00000000" w:rsidP="00000000" w:rsidRDefault="00000000" w:rsidRPr="00000000" w14:paraId="0000000D">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rtl w:val="0"/>
        </w:rPr>
        <w:t xml:space="preserve"> </w:t>
      </w:r>
    </w:p>
    <w:p w:rsidR="00000000" w:rsidDel="00000000" w:rsidP="00000000" w:rsidRDefault="00000000" w:rsidRPr="00000000" w14:paraId="0000000E">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u w:val="single"/>
          <w:rtl w:val="0"/>
        </w:rPr>
        <w:t xml:space="preserve">Area 5. BES e per il Successo scolastico</w:t>
      </w:r>
      <w:r w:rsidDel="00000000" w:rsidR="00000000" w:rsidRPr="00000000">
        <w:rPr>
          <w:rtl w:val="0"/>
        </w:rPr>
        <w:t xml:space="preserve">.</w:t>
      </w:r>
    </w:p>
    <w:p w:rsidR="00000000" w:rsidDel="00000000" w:rsidP="00000000" w:rsidRDefault="00000000" w:rsidRPr="00000000" w14:paraId="0000000F">
      <w:pPr>
        <w:numPr>
          <w:ilvl w:val="0"/>
          <w:numId w:val="2"/>
        </w:numPr>
        <w:tabs>
          <w:tab w:val="left" w:leader="none" w:pos="720"/>
        </w:tabs>
        <w:spacing w:after="240" w:before="240" w:line="240" w:lineRule="auto"/>
        <w:ind w:left="432"/>
        <w:jc w:val="both"/>
        <w:rPr/>
      </w:pPr>
      <w:r w:rsidDel="00000000" w:rsidR="00000000" w:rsidRPr="00000000">
        <w:rPr>
          <w:sz w:val="14"/>
          <w:szCs w:val="14"/>
          <w:rtl w:val="0"/>
        </w:rPr>
        <w:t xml:space="preserve">  </w:t>
      </w:r>
      <w:r w:rsidDel="00000000" w:rsidR="00000000" w:rsidRPr="00000000">
        <w:rPr>
          <w:rtl w:val="0"/>
        </w:rPr>
        <w:t xml:space="preserve">Compiti: coordinamento attività e orientamento scolastico in ingresso e in uscita per alunni DVA; verifica/aggiornamento modulistica; coordinamento docenti di sostegno alla classe; coordinamento educatori; monitoraggio periodico (ogni bimestre) programmazione concordata docenti sostegno; supporto e raccolta esigenze docenti dei c.d.c per attività di proposta e coordinamento programmazione specifica per materia; formazione specifica interna; </w:t>
      </w:r>
    </w:p>
    <w:p w:rsidR="00000000" w:rsidDel="00000000" w:rsidP="00000000" w:rsidRDefault="00000000" w:rsidRPr="00000000" w14:paraId="00000010">
      <w:pPr>
        <w:numPr>
          <w:ilvl w:val="0"/>
          <w:numId w:val="2"/>
        </w:numPr>
        <w:tabs>
          <w:tab w:val="left" w:leader="none" w:pos="720"/>
        </w:tabs>
        <w:spacing w:after="240" w:before="240" w:line="240" w:lineRule="auto"/>
        <w:ind w:left="432"/>
        <w:jc w:val="both"/>
        <w:rPr/>
      </w:pPr>
      <w:r w:rsidDel="00000000" w:rsidR="00000000" w:rsidRPr="00000000">
        <w:rPr>
          <w:rtl w:val="0"/>
        </w:rPr>
        <w:t xml:space="preserve">coordinamento attività e orientamento scolastico in ingresso e in uscita per alunni DSA; supporto ai coordinatori e ai segretari di classe per redazione PDP; supporto e raccolta esigenze docenti dei c.d.c per attività di proposta e coordinamento programmazione specifica per materia; formazione specifica interna; modulistica specifica.</w:t>
      </w:r>
    </w:p>
    <w:p w:rsidR="00000000" w:rsidDel="00000000" w:rsidP="00000000" w:rsidRDefault="00000000" w:rsidRPr="00000000" w14:paraId="00000011">
      <w:pPr>
        <w:numPr>
          <w:ilvl w:val="0"/>
          <w:numId w:val="2"/>
        </w:numPr>
        <w:tabs>
          <w:tab w:val="left" w:leader="none" w:pos="720"/>
        </w:tabs>
        <w:spacing w:after="240" w:before="240" w:line="240" w:lineRule="auto"/>
        <w:ind w:left="432"/>
        <w:jc w:val="both"/>
        <w:rPr/>
      </w:pPr>
      <w:r w:rsidDel="00000000" w:rsidR="00000000" w:rsidRPr="00000000">
        <w:rPr>
          <w:b w:val="1"/>
          <w:rtl w:val="0"/>
        </w:rPr>
        <w:t xml:space="preserve">(Delibera n. 6 Verbale n. 1 CdD del 2 settembre 2024)</w:t>
      </w:r>
    </w:p>
    <w:p w:rsidR="00000000" w:rsidDel="00000000" w:rsidP="00000000" w:rsidRDefault="00000000" w:rsidRPr="00000000" w14:paraId="00000012">
      <w:pPr>
        <w:numPr>
          <w:ilvl w:val="0"/>
          <w:numId w:val="2"/>
        </w:numPr>
        <w:tabs>
          <w:tab w:val="left" w:leader="none" w:pos="720"/>
        </w:tabs>
        <w:spacing w:line="240" w:lineRule="auto"/>
        <w:ind w:left="432" w:hanging="432"/>
        <w:jc w:val="both"/>
        <w:rPr>
          <w:b w:val="1"/>
        </w:rPr>
      </w:pP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Nomina docenti Funzioni Strumentali</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l'Area PTOF: prof.ssa Sala Emanuela</w:t>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l'Area DVA e BES: prof.ssa Mirabelli Desir</w:t>
      </w:r>
      <w:r w:rsidDel="00000000" w:rsidR="00000000" w:rsidRPr="00000000">
        <w:rPr>
          <w:rtl w:val="0"/>
        </w:rPr>
        <w:t xml:space="preserve">ée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l'Area Orientamento: prof. Ruggieri Marco</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w:t>
      </w:r>
      <w:r w:rsidDel="00000000" w:rsidR="00000000" w:rsidRPr="00000000">
        <w:rPr>
          <w:rtl w:val="0"/>
        </w:rPr>
        <w:t xml:space="preserve">l</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'area Digitale: prof. Levati Roberto</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l'Area PCTO:</w:t>
      </w:r>
      <w:r w:rsidDel="00000000" w:rsidR="00000000" w:rsidRPr="00000000">
        <w:rPr>
          <w:rtl w:val="0"/>
        </w:rPr>
        <w:t xml:space="preserve"> prof. Pacifico Salvatore</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u w:val="no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(Delibera n. </w:t>
      </w:r>
      <w:r w:rsidDel="00000000" w:rsidR="00000000" w:rsidRPr="00000000">
        <w:rPr>
          <w:b w:val="1"/>
          <w:rtl w:val="0"/>
        </w:rPr>
        <w:t xml:space="preserve">18</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b w:val="1"/>
          <w:rtl w:val="0"/>
        </w:rPr>
        <w:t xml:space="preserve">V</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erbale n. 2 del CdD del 1</w:t>
      </w:r>
      <w:r w:rsidDel="00000000" w:rsidR="00000000" w:rsidRPr="00000000">
        <w:rPr>
          <w:b w:val="1"/>
          <w:rtl w:val="0"/>
        </w:rPr>
        <w:t xml:space="preserve">7</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b w:val="1"/>
          <w:rtl w:val="0"/>
        </w:rPr>
        <w:t xml:space="preserve">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ettembre 202</w:t>
      </w:r>
      <w:r w:rsidDel="00000000" w:rsidR="00000000" w:rsidRPr="00000000">
        <w:rPr>
          <w:b w:val="1"/>
          <w:rtl w:val="0"/>
        </w:rPr>
        <w:t xml:space="preserve">4</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Nomina docenti per Aree di supporto alle funzioni Strumentali ad esclusione dell’Alternanza scuola / lavoro</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Massimo tre docenti i componenti di ogni gruppo, ad esclusione dell'Orientamento che, per le sue specificità, può arrivare ad un massimo di cinque docenti.</w:t>
      </w:r>
    </w:p>
    <w:p w:rsidR="00000000" w:rsidDel="00000000" w:rsidP="00000000" w:rsidRDefault="00000000" w:rsidRPr="00000000" w14:paraId="0000001F">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432" w:right="0" w:hanging="432"/>
        <w:jc w:val="both"/>
        <w:rPr>
          <w:u w:val="no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Area PTOF – prof</w:t>
      </w:r>
      <w:r w:rsidDel="00000000" w:rsidR="00000000" w:rsidRPr="00000000">
        <w:rPr>
          <w:rtl w:val="0"/>
        </w:rPr>
        <w:t xml:space="preserve">f.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Realini,</w:t>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Galbiati </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Area DVA</w:t>
      </w:r>
      <w:r w:rsidDel="00000000" w:rsidR="00000000" w:rsidRPr="00000000">
        <w:rPr>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DSA</w:t>
      </w:r>
      <w:r w:rsidDel="00000000" w:rsidR="00000000" w:rsidRPr="00000000">
        <w:rPr>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BES – proff. Pile</w:t>
      </w:r>
      <w:r w:rsidDel="00000000" w:rsidR="00000000" w:rsidRPr="00000000">
        <w:rPr>
          <w:rtl w:val="0"/>
        </w:rPr>
        <w:t xml:space="preserve">nga, Bilotta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t xml:space="preserve">Cirrone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Area Orientamen</w:t>
      </w:r>
      <w:r w:rsidDel="00000000" w:rsidR="00000000" w:rsidRPr="00000000">
        <w:rPr>
          <w:rtl w:val="0"/>
        </w:rPr>
        <w:t xml:space="preserve">to – proff. Galbiati, </w:t>
      </w:r>
      <w:r w:rsidDel="00000000" w:rsidR="00000000" w:rsidRPr="00000000">
        <w:rPr>
          <w:rtl w:val="0"/>
        </w:rPr>
        <w:t xml:space="preserve">Parini, Salvatore, Tusa, Fontana</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Area Digitale – proff.</w:t>
      </w:r>
      <w:r w:rsidDel="00000000" w:rsidR="00000000" w:rsidRPr="00000000">
        <w:rPr>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Colafemmina, Lella</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432" w:right="0" w:hanging="432"/>
        <w:jc w:val="left"/>
        <w:rPr>
          <w:u w:val="none"/>
        </w:rPr>
      </w:pPr>
      <w:r w:rsidDel="00000000" w:rsidR="00000000" w:rsidRPr="00000000">
        <w:rPr>
          <w:rtl w:val="0"/>
        </w:rPr>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2" w:right="0" w:firstLine="0"/>
        <w:jc w:val="both"/>
        <w:rPr>
          <w:rFonts w:ascii="Times New Roman" w:cs="Times New Roman" w:eastAsia="Times New Roman" w:hAnsi="Times New Roman"/>
          <w:b w:val="0"/>
          <w:i w:val="0"/>
          <w:smallCaps w:val="0"/>
          <w:strike w:val="0"/>
          <w:color w:val="000000"/>
          <w:sz w:val="24"/>
          <w:szCs w:val="24"/>
          <w:highlight w:val="yellow"/>
          <w:u w:val="single"/>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(Delibera n. 19 </w:t>
      </w:r>
      <w:r w:rsidDel="00000000" w:rsidR="00000000" w:rsidRPr="00000000">
        <w:rPr>
          <w:b w:val="1"/>
          <w:rtl w:val="0"/>
        </w:rPr>
        <w:t xml:space="preserve">V</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erbale n. 2 del CdD del 1</w:t>
      </w:r>
      <w:r w:rsidDel="00000000" w:rsidR="00000000" w:rsidRPr="00000000">
        <w:rPr>
          <w:b w:val="1"/>
          <w:rtl w:val="0"/>
        </w:rPr>
        <w:t xml:space="preserve">7</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b w:val="1"/>
          <w:rtl w:val="0"/>
        </w:rPr>
        <w:t xml:space="preserve">s</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ettembre 202</w:t>
      </w:r>
      <w:r w:rsidDel="00000000" w:rsidR="00000000" w:rsidRPr="00000000">
        <w:rPr>
          <w:b w:val="1"/>
          <w:rtl w:val="0"/>
        </w:rPr>
        <w:t xml:space="preserve">4</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Referenti</w:t>
      </w:r>
    </w:p>
    <w:p w:rsidR="00000000" w:rsidDel="00000000" w:rsidP="00000000" w:rsidRDefault="00000000" w:rsidRPr="00000000" w14:paraId="00000028">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24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Collaboratore Vicario, prof. Pacifico</w:t>
      </w:r>
    </w:p>
    <w:p w:rsidR="00000000" w:rsidDel="00000000" w:rsidP="00000000" w:rsidRDefault="00000000" w:rsidRPr="00000000" w14:paraId="00000029">
      <w:pPr>
        <w:keepNext w:val="1"/>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u w:val="none"/>
        </w:rPr>
      </w:pPr>
      <w:r w:rsidDel="00000000" w:rsidR="00000000" w:rsidRPr="00000000">
        <w:rPr>
          <w:rtl w:val="0"/>
        </w:rPr>
        <w:t xml:space="preserve">Secondo collaboratore, prof.</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Figliomeni </w:t>
      </w:r>
      <w:r w:rsidDel="00000000" w:rsidR="00000000" w:rsidRPr="00000000">
        <w:rPr>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referente via Adda)</w:t>
      </w:r>
    </w:p>
    <w:p w:rsidR="00000000" w:rsidDel="00000000" w:rsidP="00000000" w:rsidRDefault="00000000" w:rsidRPr="00000000" w14:paraId="0000002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 Greco, </w:t>
      </w:r>
      <w:r w:rsidDel="00000000" w:rsidR="00000000" w:rsidRPr="00000000">
        <w:rPr>
          <w:rtl w:val="0"/>
        </w:rPr>
        <w:t xml:space="preserve">collaboratore supplente del secondo collaboratore del Dirigente – plesso di via Adda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b w:val="1"/>
          <w:i w:val="0"/>
          <w:smallCaps w:val="0"/>
          <w:strike w:val="0"/>
          <w:color w:val="000000"/>
          <w:sz w:val="24"/>
          <w:szCs w:val="24"/>
          <w:u w:val="none"/>
          <w:shd w:fill="auto" w:val="clear"/>
          <w:vertAlign w:val="baseline"/>
          <w:rtl w:val="0"/>
        </w:rPr>
        <w:t xml:space="preserve">Delibera n. </w:t>
      </w:r>
      <w:r w:rsidDel="00000000" w:rsidR="00000000" w:rsidRPr="00000000">
        <w:rPr>
          <w:b w:val="1"/>
          <w:rtl w:val="0"/>
        </w:rPr>
        <w:t xml:space="preserve">20</w:t>
      </w:r>
      <w:r w:rsidDel="00000000" w:rsidR="00000000" w:rsidRPr="00000000">
        <w:rPr>
          <w:b w:val="1"/>
          <w:i w:val="0"/>
          <w:smallCaps w:val="0"/>
          <w:strike w:val="0"/>
          <w:color w:val="000000"/>
          <w:sz w:val="24"/>
          <w:szCs w:val="24"/>
          <w:u w:val="none"/>
          <w:shd w:fill="auto" w:val="clear"/>
          <w:vertAlign w:val="baseline"/>
          <w:rtl w:val="0"/>
        </w:rPr>
        <w:t xml:space="preserve"> </w:t>
      </w:r>
      <w:r w:rsidDel="00000000" w:rsidR="00000000" w:rsidRPr="00000000">
        <w:rPr>
          <w:b w:val="1"/>
          <w:rtl w:val="0"/>
        </w:rPr>
        <w:t xml:space="preserve">Verbale n. 2 del </w:t>
      </w:r>
      <w:r w:rsidDel="00000000" w:rsidR="00000000" w:rsidRPr="00000000">
        <w:rPr>
          <w:b w:val="1"/>
          <w:i w:val="0"/>
          <w:smallCaps w:val="0"/>
          <w:strike w:val="0"/>
          <w:color w:val="000000"/>
          <w:sz w:val="24"/>
          <w:szCs w:val="24"/>
          <w:u w:val="none"/>
          <w:shd w:fill="auto" w:val="clear"/>
          <w:vertAlign w:val="baseline"/>
          <w:rtl w:val="0"/>
        </w:rPr>
        <w:t xml:space="preserve">CdD del 1</w:t>
      </w:r>
      <w:r w:rsidDel="00000000" w:rsidR="00000000" w:rsidRPr="00000000">
        <w:rPr>
          <w:b w:val="1"/>
          <w:rtl w:val="0"/>
        </w:rPr>
        <w:t xml:space="preserve">7 se</w:t>
      </w:r>
      <w:r w:rsidDel="00000000" w:rsidR="00000000" w:rsidRPr="00000000">
        <w:rPr>
          <w:b w:val="1"/>
          <w:i w:val="0"/>
          <w:smallCaps w:val="0"/>
          <w:strike w:val="0"/>
          <w:color w:val="000000"/>
          <w:sz w:val="24"/>
          <w:szCs w:val="24"/>
          <w:u w:val="none"/>
          <w:shd w:fill="auto" w:val="clear"/>
          <w:vertAlign w:val="baseline"/>
          <w:rtl w:val="0"/>
        </w:rPr>
        <w:t xml:space="preserve">ttembre 202</w:t>
      </w:r>
      <w:r w:rsidDel="00000000" w:rsidR="00000000" w:rsidRPr="00000000">
        <w:rPr>
          <w:b w:val="1"/>
          <w:rtl w:val="0"/>
        </w:rPr>
        <w:t xml:space="preserve">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t xml:space="preserve">prof.ssa Sala Emanuela - referente indirizzo serale </w:t>
      </w:r>
      <w:r w:rsidDel="00000000" w:rsidR="00000000" w:rsidRPr="00000000">
        <w:rPr>
          <w:rtl w:val="0"/>
        </w:rPr>
        <w:t xml:space="preserve">(</w:t>
      </w:r>
      <w:r w:rsidDel="00000000" w:rsidR="00000000" w:rsidRPr="00000000">
        <w:rPr>
          <w:b w:val="1"/>
          <w:rtl w:val="0"/>
        </w:rPr>
        <w:t xml:space="preserve">Delibera n. 17, verbale n. 1 del CdD del 2 settembre 2024</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Referenti di indirizzo</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Compiti: promozione dell’indirizzo con partecipazione alle attività di Orientamento in particolare agli open day della scuola + le giornate dell’Orientamento rete TreVi e Provinciale; promozione di progetti qualificanti per l’indirizzo; promozione delle azioni educativo-didattiche e curricolari per l’identità dell’indirizzo; azioni di coordinamento e monitoraggio dei progetti deliberati dai cdc dell’indirizzo.</w:t>
      </w:r>
    </w:p>
    <w:p w:rsidR="00000000" w:rsidDel="00000000" w:rsidP="00000000" w:rsidRDefault="00000000" w:rsidRPr="00000000" w14:paraId="0000002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indirizz</w:t>
      </w:r>
      <w:r w:rsidDel="00000000" w:rsidR="00000000" w:rsidRPr="00000000">
        <w:rPr>
          <w:rtl w:val="0"/>
        </w:rPr>
        <w:t xml:space="preserve">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IP Commerciale e Web commun</w:t>
      </w:r>
      <w:r w:rsidDel="00000000" w:rsidR="00000000" w:rsidRPr="00000000">
        <w:rPr>
          <w:rtl w:val="0"/>
        </w:rPr>
        <w:t xml:space="preserve">ity, Commerciale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Opzione Pubblicitaria</w:t>
      </w:r>
      <w:r w:rsidDel="00000000" w:rsidR="00000000" w:rsidRPr="00000000">
        <w:rPr>
          <w:rtl w:val="0"/>
        </w:rPr>
        <w:t xml:space="preserve">: prof.ssa Lella (</w:t>
      </w:r>
      <w:r w:rsidDel="00000000" w:rsidR="00000000" w:rsidRPr="00000000">
        <w:rPr>
          <w:b w:val="1"/>
          <w:rtl w:val="0"/>
        </w:rPr>
        <w:t xml:space="preserve">Delibera n. 21 Verbale n. 2 del CdD del 17 settembre 2024</w:t>
      </w:r>
      <w:r w:rsidDel="00000000" w:rsidR="00000000" w:rsidRPr="00000000">
        <w:rPr>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indirizzo Sanità e assistenza sociale, compreso il serale: </w:t>
      </w:r>
      <w:r w:rsidDel="00000000" w:rsidR="00000000" w:rsidRPr="00000000">
        <w:rPr>
          <w:rtl w:val="0"/>
        </w:rPr>
        <w:t xml:space="preserve">prof. La Colla (</w:t>
      </w:r>
      <w:r w:rsidDel="00000000" w:rsidR="00000000" w:rsidRPr="00000000">
        <w:rPr>
          <w:b w:val="1"/>
          <w:rtl w:val="0"/>
        </w:rPr>
        <w:t xml:space="preserve">Delibera n. 21 Verbale n. 2 del CdD del 17 settembre 2024</w:t>
      </w:r>
      <w:r w:rsidDel="00000000" w:rsidR="00000000" w:rsidRPr="00000000">
        <w:rPr>
          <w:rtl w:val="0"/>
        </w:rPr>
        <w:t xml:space="preserve">)</w:t>
      </w:r>
    </w:p>
    <w:p w:rsidR="00000000" w:rsidDel="00000000" w:rsidP="00000000" w:rsidRDefault="00000000" w:rsidRPr="00000000" w14:paraId="0000003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indirizzi IP Manutenzione e Made in Italy</w:t>
      </w:r>
      <w:r w:rsidDel="00000000" w:rsidR="00000000" w:rsidRPr="00000000">
        <w:rPr>
          <w:rtl w:val="0"/>
        </w:rPr>
        <w:t xml:space="preserve">: prof. Bosisio (</w:t>
      </w:r>
      <w:r w:rsidDel="00000000" w:rsidR="00000000" w:rsidRPr="00000000">
        <w:rPr>
          <w:b w:val="1"/>
          <w:rtl w:val="0"/>
        </w:rPr>
        <w:t xml:space="preserve">Delibera n. 21 Verbale n. 2 del CdD del 17 settembre 2024</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20" w:before="0" w:line="276" w:lineRule="auto"/>
        <w:ind w:left="720" w:right="0" w:hanging="360"/>
        <w:jc w:val="left"/>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indirizzo IeFP</w:t>
      </w:r>
      <w:r w:rsidDel="00000000" w:rsidR="00000000" w:rsidRPr="00000000">
        <w:rPr>
          <w:rtl w:val="0"/>
        </w:rPr>
        <w:t xml:space="preserve">: prof. Pacifico (</w:t>
      </w:r>
      <w:r w:rsidDel="00000000" w:rsidR="00000000" w:rsidRPr="00000000">
        <w:rPr>
          <w:b w:val="1"/>
          <w:rtl w:val="0"/>
        </w:rPr>
        <w:t xml:space="preserve">Delibera n. 21 Verbale n. 2 del CdD del 17 settembre 2024</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liceo economico sociale: prof.ssa Tremolada </w:t>
      </w:r>
      <w:r w:rsidDel="00000000" w:rsidR="00000000" w:rsidRPr="00000000">
        <w:rPr>
          <w:rtl w:val="0"/>
        </w:rPr>
        <w:t xml:space="preserve">(</w:t>
      </w:r>
      <w:r w:rsidDel="00000000" w:rsidR="00000000" w:rsidRPr="00000000">
        <w:rPr>
          <w:b w:val="1"/>
          <w:rtl w:val="0"/>
        </w:rPr>
        <w:t xml:space="preserve">Delibera n. 4 Verbale n. 1 del CdD del 02 settembre 2024</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3">
      <w:pPr>
        <w:jc w:val="both"/>
        <w:rPr/>
      </w:pPr>
      <w:r w:rsidDel="00000000" w:rsidR="00000000" w:rsidRPr="00000000">
        <w:rPr>
          <w:rtl w:val="0"/>
        </w:rPr>
      </w:r>
    </w:p>
    <w:p w:rsidR="00000000" w:rsidDel="00000000" w:rsidP="00000000" w:rsidRDefault="00000000" w:rsidRPr="00000000" w14:paraId="00000034">
      <w:pPr>
        <w:jc w:val="both"/>
        <w:rPr/>
      </w:pPr>
      <w:bookmarkStart w:colFirst="0" w:colLast="0" w:name="_heading=h.ma8ioedbgih" w:id="1"/>
      <w:bookmarkEnd w:id="1"/>
      <w:r w:rsidDel="00000000" w:rsidR="00000000" w:rsidRPr="00000000">
        <w:rPr>
          <w:rtl w:val="0"/>
        </w:rPr>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Commissioni</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sono create due tipologie di commissioni: </w:t>
      </w:r>
    </w:p>
    <w:p w:rsidR="00000000" w:rsidDel="00000000" w:rsidP="00000000" w:rsidRDefault="00000000" w:rsidRPr="00000000" w14:paraId="00000037">
      <w:pPr>
        <w:numPr>
          <w:ilvl w:val="0"/>
          <w:numId w:val="4"/>
        </w:numPr>
        <w:spacing w:after="120" w:lineRule="auto"/>
        <w:ind w:left="720" w:hanging="360"/>
        <w:jc w:val="both"/>
        <w:rPr/>
      </w:pPr>
      <w:r w:rsidDel="00000000" w:rsidR="00000000" w:rsidRPr="00000000">
        <w:rPr>
          <w:rtl w:val="0"/>
        </w:rPr>
        <w:t xml:space="preserve">a supporto delle Funzioni Strumentali, </w:t>
      </w:r>
    </w:p>
    <w:p w:rsidR="00000000" w:rsidDel="00000000" w:rsidP="00000000" w:rsidRDefault="00000000" w:rsidRPr="00000000" w14:paraId="00000038">
      <w:pPr>
        <w:numPr>
          <w:ilvl w:val="0"/>
          <w:numId w:val="4"/>
        </w:numPr>
        <w:spacing w:after="120" w:lineRule="auto"/>
        <w:ind w:left="720" w:hanging="360"/>
        <w:jc w:val="both"/>
        <w:rPr/>
      </w:pPr>
      <w:r w:rsidDel="00000000" w:rsidR="00000000" w:rsidRPr="00000000">
        <w:rPr>
          <w:rtl w:val="0"/>
        </w:rPr>
        <w:t xml:space="preserve">a supporto delle varie attività didattico-organizzative dell’Istituto.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1f497d"/>
          <w:sz w:val="36"/>
          <w:szCs w:val="36"/>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0"/>
          <w:i w:val="0"/>
          <w:smallCaps w:val="0"/>
          <w:strike w:val="0"/>
          <w:color w:val="1f497d"/>
          <w:sz w:val="28"/>
          <w:szCs w:val="28"/>
          <w:u w:val="none"/>
          <w:shd w:fill="auto" w:val="clear"/>
          <w:vertAlign w:val="baseline"/>
          <w:rtl w:val="0"/>
        </w:rPr>
        <w:t xml:space="preserve">A) Commissioni a supporto delle Funzioni Strumentali</w:t>
      </w:r>
      <w:r w:rsidDel="00000000" w:rsidR="00000000" w:rsidRPr="00000000">
        <w:rPr>
          <w:rFonts w:ascii="Times New Roman" w:cs="Times New Roman" w:eastAsia="Times New Roman" w:hAnsi="Times New Roman"/>
          <w:b w:val="0"/>
          <w:i w:val="0"/>
          <w:smallCaps w:val="0"/>
          <w:strike w:val="0"/>
          <w:color w:val="1f497d"/>
          <w:sz w:val="36"/>
          <w:szCs w:val="36"/>
          <w:u w:val="none"/>
          <w:shd w:fill="auto" w:val="clear"/>
          <w:vertAlign w:val="baseline"/>
          <w:rtl w:val="0"/>
        </w:rPr>
        <w:t xml:space="preserve">.</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Commissioni/gruppo di lavoro a supporto delle Funzioni Strumentali sono:</w:t>
      </w:r>
    </w:p>
    <w:p w:rsidR="00000000" w:rsidDel="00000000" w:rsidP="00000000" w:rsidRDefault="00000000" w:rsidRPr="00000000" w14:paraId="0000003B">
      <w:pPr>
        <w:numPr>
          <w:ilvl w:val="0"/>
          <w:numId w:val="3"/>
        </w:numPr>
        <w:spacing w:after="120" w:lineRule="auto"/>
        <w:ind w:left="720" w:hanging="360"/>
        <w:jc w:val="both"/>
        <w:rPr/>
      </w:pPr>
      <w:r w:rsidDel="00000000" w:rsidR="00000000" w:rsidRPr="00000000">
        <w:rPr>
          <w:rtl w:val="0"/>
        </w:rPr>
        <w:t xml:space="preserve">Commissione supporto Funzione Strumentale Area DVA/DSA/BES</w:t>
      </w:r>
    </w:p>
    <w:p w:rsidR="00000000" w:rsidDel="00000000" w:rsidP="00000000" w:rsidRDefault="00000000" w:rsidRPr="00000000" w14:paraId="0000003C">
      <w:pPr>
        <w:numPr>
          <w:ilvl w:val="0"/>
          <w:numId w:val="3"/>
        </w:numPr>
        <w:spacing w:after="120" w:lineRule="auto"/>
        <w:ind w:left="720" w:hanging="360"/>
        <w:jc w:val="both"/>
        <w:rPr/>
      </w:pPr>
      <w:r w:rsidDel="00000000" w:rsidR="00000000" w:rsidRPr="00000000">
        <w:rPr>
          <w:rtl w:val="0"/>
        </w:rPr>
        <w:t xml:space="preserve">Commissione supporto Funzione Strumentale PTOF </w:t>
      </w:r>
    </w:p>
    <w:p w:rsidR="00000000" w:rsidDel="00000000" w:rsidP="00000000" w:rsidRDefault="00000000" w:rsidRPr="00000000" w14:paraId="0000003D">
      <w:pPr>
        <w:numPr>
          <w:ilvl w:val="0"/>
          <w:numId w:val="3"/>
        </w:numPr>
        <w:spacing w:after="120" w:lineRule="auto"/>
        <w:ind w:left="720" w:hanging="360"/>
        <w:jc w:val="both"/>
        <w:rPr/>
      </w:pPr>
      <w:r w:rsidDel="00000000" w:rsidR="00000000" w:rsidRPr="00000000">
        <w:rPr>
          <w:rtl w:val="0"/>
        </w:rPr>
        <w:t xml:space="preserve">Commissione supporto Funzione Strumentale Area orientamento</w:t>
      </w:r>
    </w:p>
    <w:p w:rsidR="00000000" w:rsidDel="00000000" w:rsidP="00000000" w:rsidRDefault="00000000" w:rsidRPr="00000000" w14:paraId="0000003E">
      <w:pPr>
        <w:numPr>
          <w:ilvl w:val="0"/>
          <w:numId w:val="3"/>
        </w:numPr>
        <w:spacing w:after="120" w:lineRule="auto"/>
        <w:ind w:left="720" w:hanging="360"/>
        <w:jc w:val="both"/>
        <w:rPr/>
      </w:pPr>
      <w:r w:rsidDel="00000000" w:rsidR="00000000" w:rsidRPr="00000000">
        <w:rPr>
          <w:rtl w:val="0"/>
        </w:rPr>
        <w:t xml:space="preserve">Commissione supporto Funzione Strumentale Area Digitale</w:t>
      </w:r>
    </w:p>
    <w:p w:rsidR="00000000" w:rsidDel="00000000" w:rsidP="00000000" w:rsidRDefault="00000000" w:rsidRPr="00000000" w14:paraId="0000003F">
      <w:pPr>
        <w:spacing w:after="120" w:lineRule="auto"/>
        <w:ind w:left="360" w:firstLine="0"/>
        <w:jc w:val="both"/>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1f497d"/>
          <w:sz w:val="36"/>
          <w:szCs w:val="36"/>
          <w:u w:val="none"/>
          <w:shd w:fill="auto" w:val="clear"/>
          <w:vertAlign w:val="baseline"/>
        </w:rPr>
      </w:pPr>
      <w:bookmarkStart w:colFirst="0" w:colLast="0" w:name="_heading=h.3znysh7" w:id="3"/>
      <w:bookmarkEnd w:id="3"/>
      <w:r w:rsidDel="00000000" w:rsidR="00000000" w:rsidRPr="00000000">
        <w:rPr>
          <w:rFonts w:ascii="Times New Roman" w:cs="Times New Roman" w:eastAsia="Times New Roman" w:hAnsi="Times New Roman"/>
          <w:b w:val="0"/>
          <w:i w:val="0"/>
          <w:smallCaps w:val="0"/>
          <w:strike w:val="0"/>
          <w:color w:val="1f497d"/>
          <w:sz w:val="28"/>
          <w:szCs w:val="28"/>
          <w:u w:val="none"/>
          <w:shd w:fill="auto" w:val="clear"/>
          <w:vertAlign w:val="baseline"/>
          <w:rtl w:val="0"/>
        </w:rPr>
        <w:t xml:space="preserve">B) Commissioni a supporto delle varie attività didattico-organizzative dell’Istituto</w:t>
      </w:r>
      <w:r w:rsidDel="00000000" w:rsidR="00000000" w:rsidRPr="00000000">
        <w:rPr>
          <w:rFonts w:ascii="Times New Roman" w:cs="Times New Roman" w:eastAsia="Times New Roman" w:hAnsi="Times New Roman"/>
          <w:b w:val="0"/>
          <w:i w:val="0"/>
          <w:smallCaps w:val="0"/>
          <w:strike w:val="0"/>
          <w:color w:val="1f497d"/>
          <w:sz w:val="36"/>
          <w:szCs w:val="36"/>
          <w:u w:val="none"/>
          <w:shd w:fill="auto" w:val="clear"/>
          <w:vertAlign w:val="baseline"/>
          <w:rtl w:val="0"/>
        </w:rPr>
        <w:t xml:space="preserve">.</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Le Commissioni a supporto delle attività didattico-organizzative dell’Istituto sono:</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0" w:right="0" w:firstLine="0"/>
        <w:jc w:val="both"/>
        <w:rPr/>
      </w:pPr>
      <w:r w:rsidDel="00000000" w:rsidR="00000000" w:rsidRPr="00000000">
        <w:rPr>
          <w:rtl w:val="0"/>
        </w:rPr>
      </w:r>
    </w:p>
    <w:p w:rsidR="00000000" w:rsidDel="00000000" w:rsidP="00000000" w:rsidRDefault="00000000" w:rsidRPr="00000000" w14:paraId="00000043">
      <w:pPr>
        <w:numPr>
          <w:ilvl w:val="0"/>
          <w:numId w:val="5"/>
        </w:numPr>
        <w:spacing w:after="120" w:lineRule="auto"/>
        <w:ind w:left="720" w:hanging="360"/>
        <w:jc w:val="both"/>
      </w:pPr>
      <w:r w:rsidDel="00000000" w:rsidR="00000000" w:rsidRPr="00000000">
        <w:rPr>
          <w:b w:val="1"/>
          <w:rtl w:val="0"/>
        </w:rPr>
        <w:t xml:space="preserve">Commissione Didattica: </w:t>
      </w:r>
      <w:r w:rsidDel="00000000" w:rsidR="00000000" w:rsidRPr="00000000">
        <w:rPr>
          <w:rtl w:val="0"/>
        </w:rPr>
        <w:t xml:space="preserve">ha compiti di carattere istruttorio e propositivo inerenti alla modulistica e alle relative procedure. </w:t>
      </w:r>
    </w:p>
    <w:p w:rsidR="00000000" w:rsidDel="00000000" w:rsidP="00000000" w:rsidRDefault="00000000" w:rsidRPr="00000000" w14:paraId="00000044">
      <w:pPr>
        <w:numPr>
          <w:ilvl w:val="0"/>
          <w:numId w:val="5"/>
        </w:numPr>
        <w:spacing w:after="120" w:lineRule="auto"/>
        <w:ind w:left="720" w:hanging="360"/>
        <w:jc w:val="both"/>
        <w:rPr>
          <w:b w:val="1"/>
        </w:rPr>
      </w:pPr>
      <w:r w:rsidDel="00000000" w:rsidR="00000000" w:rsidRPr="00000000">
        <w:rPr>
          <w:b w:val="1"/>
          <w:rtl w:val="0"/>
        </w:rPr>
        <w:t xml:space="preserve">Commissione Elettorale</w:t>
      </w:r>
      <w:r w:rsidDel="00000000" w:rsidR="00000000" w:rsidRPr="00000000">
        <w:rPr>
          <w:rtl w:val="0"/>
        </w:rPr>
        <w:t xml:space="preserve">: la commissione si occupa di seguire le varie tipologie di votazioni in Istituto.</w:t>
      </w:r>
    </w:p>
    <w:p w:rsidR="00000000" w:rsidDel="00000000" w:rsidP="00000000" w:rsidRDefault="00000000" w:rsidRPr="00000000" w14:paraId="00000045">
      <w:pPr>
        <w:numPr>
          <w:ilvl w:val="0"/>
          <w:numId w:val="5"/>
        </w:numPr>
        <w:spacing w:after="120" w:lineRule="auto"/>
        <w:ind w:left="720" w:hanging="360"/>
        <w:jc w:val="both"/>
        <w:rPr>
          <w:u w:val="none"/>
        </w:rPr>
      </w:pPr>
      <w:r w:rsidDel="00000000" w:rsidR="00000000" w:rsidRPr="00000000">
        <w:rPr>
          <w:b w:val="1"/>
          <w:rtl w:val="0"/>
        </w:rPr>
        <w:t xml:space="preserve">Commissione INVALSI</w:t>
      </w:r>
    </w:p>
    <w:p w:rsidR="00000000" w:rsidDel="00000000" w:rsidP="00000000" w:rsidRDefault="00000000" w:rsidRPr="00000000" w14:paraId="00000046">
      <w:pPr>
        <w:numPr>
          <w:ilvl w:val="0"/>
          <w:numId w:val="5"/>
        </w:numPr>
        <w:spacing w:after="120" w:lineRule="auto"/>
        <w:ind w:left="720" w:hanging="360"/>
        <w:jc w:val="both"/>
        <w:rPr>
          <w:b w:val="1"/>
          <w:u w:val="none"/>
        </w:rPr>
      </w:pPr>
      <w:r w:rsidDel="00000000" w:rsidR="00000000" w:rsidRPr="00000000">
        <w:rPr>
          <w:b w:val="1"/>
          <w:rtl w:val="0"/>
        </w:rPr>
        <w:t xml:space="preserve">Commissione progetti all’estero</w:t>
      </w:r>
    </w:p>
    <w:p w:rsidR="00000000" w:rsidDel="00000000" w:rsidP="00000000" w:rsidRDefault="00000000" w:rsidRPr="00000000" w14:paraId="00000047">
      <w:pPr>
        <w:numPr>
          <w:ilvl w:val="0"/>
          <w:numId w:val="5"/>
        </w:numPr>
        <w:spacing w:after="120" w:lineRule="auto"/>
        <w:ind w:left="720" w:hanging="360"/>
        <w:jc w:val="both"/>
        <w:rPr>
          <w:b w:val="1"/>
          <w:u w:val="none"/>
        </w:rPr>
      </w:pPr>
      <w:r w:rsidDel="00000000" w:rsidR="00000000" w:rsidRPr="00000000">
        <w:rPr>
          <w:b w:val="1"/>
          <w:rtl w:val="0"/>
        </w:rPr>
        <w:t xml:space="preserve">commissione percorsi 4 + 2 Riforma Tecnici e Professionali</w:t>
      </w:r>
    </w:p>
    <w:p w:rsidR="00000000" w:rsidDel="00000000" w:rsidP="00000000" w:rsidRDefault="00000000" w:rsidRPr="00000000" w14:paraId="00000048">
      <w:pPr>
        <w:keepNext w:val="1"/>
        <w:spacing w:after="240" w:before="240" w:lineRule="auto"/>
        <w:ind w:left="0" w:firstLine="0"/>
        <w:jc w:val="both"/>
        <w:rPr>
          <w:b w:val="1"/>
        </w:rPr>
      </w:pPr>
      <w:r w:rsidDel="00000000" w:rsidR="00000000" w:rsidRPr="00000000">
        <w:rPr>
          <w:b w:val="1"/>
          <w:rtl w:val="0"/>
        </w:rPr>
        <w:t xml:space="preserve">(Delibera n. 5 Verbale n. 1 del CdD del 2 settembre 2024)</w:t>
      </w:r>
    </w:p>
    <w:p w:rsidR="00000000" w:rsidDel="00000000" w:rsidP="00000000" w:rsidRDefault="00000000" w:rsidRPr="00000000" w14:paraId="00000049">
      <w:pPr>
        <w:keepNext w:val="1"/>
        <w:spacing w:after="240" w:before="240" w:lineRule="auto"/>
        <w:ind w:left="360" w:firstLine="0"/>
        <w:jc w:val="both"/>
        <w:rPr/>
      </w:pPr>
      <w:r w:rsidDel="00000000" w:rsidR="00000000" w:rsidRPr="00000000">
        <w:rPr>
          <w:rtl w:val="0"/>
        </w:rPr>
        <w:t xml:space="preserve"> </w:t>
      </w:r>
    </w:p>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Commissione riconoscimento crediti per l'indirizzo Sanità Assistenza sanitaria – serale</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both"/>
        <w:rPr/>
      </w:pPr>
      <w:r w:rsidDel="00000000" w:rsidR="00000000" w:rsidRPr="00000000">
        <w:rPr>
          <w:rtl w:val="0"/>
        </w:rPr>
        <w:t xml:space="preserve">professoresse Sala Emanuela, Nuzzo Giovanna, e Simonini Elisabetta.  </w:t>
      </w:r>
      <w:r w:rsidDel="00000000" w:rsidR="00000000" w:rsidRPr="00000000">
        <w:rPr>
          <w:b w:val="1"/>
          <w:rtl w:val="0"/>
        </w:rPr>
        <w:t xml:space="preserve">(Delibera n. 7 verbale n. 1 CdD del 2 settembre 2024)</w:t>
      </w:r>
      <w:r w:rsidDel="00000000" w:rsidR="00000000" w:rsidRPr="00000000">
        <w:rPr>
          <w:rtl w:val="0"/>
        </w:rPr>
        <w:t xml:space="preserve">. Prof. Galbiati </w:t>
      </w:r>
      <w:r w:rsidDel="00000000" w:rsidR="00000000" w:rsidRPr="00000000">
        <w:rPr>
          <w:b w:val="1"/>
          <w:rtl w:val="0"/>
        </w:rPr>
        <w:t xml:space="preserve">(Delibera n. 48 verbale n. 3 del CdD del 22 Ottobre 2024)</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both"/>
        <w:rPr/>
      </w:pPr>
      <w:r w:rsidDel="00000000" w:rsidR="00000000" w:rsidRPr="00000000">
        <w:rPr>
          <w:rtl w:val="0"/>
        </w:rPr>
      </w:r>
    </w:p>
    <w:p w:rsidR="00000000" w:rsidDel="00000000" w:rsidP="00000000" w:rsidRDefault="00000000" w:rsidRPr="00000000" w14:paraId="0000004E">
      <w:pPr>
        <w:rPr/>
      </w:pPr>
      <w:r w:rsidDel="00000000" w:rsidR="00000000" w:rsidRPr="00000000">
        <w:rPr>
          <w:b w:val="1"/>
          <w:rtl w:val="0"/>
        </w:rPr>
        <w:t xml:space="preserve">Commissione elettorale</w:t>
      </w:r>
      <w:r w:rsidDel="00000000" w:rsidR="00000000" w:rsidRPr="00000000">
        <w:rPr>
          <w:rtl w:val="0"/>
        </w:rPr>
        <w:t xml:space="preserve">, prof.sse Loiacono, Del Debbio e Calisti</w:t>
      </w:r>
    </w:p>
    <w:p w:rsidR="00000000" w:rsidDel="00000000" w:rsidP="00000000" w:rsidRDefault="00000000" w:rsidRPr="00000000" w14:paraId="0000004F">
      <w:pPr>
        <w:rPr/>
      </w:pPr>
      <w:r w:rsidDel="00000000" w:rsidR="00000000" w:rsidRPr="00000000">
        <w:rPr>
          <w:b w:val="1"/>
          <w:rtl w:val="0"/>
        </w:rPr>
        <w:t xml:space="preserve">(Delibera n. 23 verbale n. 2 del Collegio dei Docenti del 17 Settembre 2024)</w:t>
      </w: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b w:val="1"/>
          <w:rtl w:val="0"/>
        </w:rPr>
        <w:t xml:space="preserve">Commissione Didattica</w:t>
      </w:r>
      <w:r w:rsidDel="00000000" w:rsidR="00000000" w:rsidRPr="00000000">
        <w:rPr>
          <w:rtl w:val="0"/>
        </w:rPr>
        <w:t xml:space="preserve">, prof.sse Simonini, Nuzzo e Capobianco.  </w:t>
      </w:r>
    </w:p>
    <w:p w:rsidR="00000000" w:rsidDel="00000000" w:rsidP="00000000" w:rsidRDefault="00000000" w:rsidRPr="00000000" w14:paraId="00000052">
      <w:pPr>
        <w:rPr/>
      </w:pPr>
      <w:r w:rsidDel="00000000" w:rsidR="00000000" w:rsidRPr="00000000">
        <w:rPr>
          <w:b w:val="1"/>
          <w:rtl w:val="0"/>
        </w:rPr>
        <w:t xml:space="preserve">(Delibera n. 24 verbale n. 2 del Collegio dei Docenti del 17 Settembre 2024)</w:t>
      </w: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b w:val="1"/>
          <w:rtl w:val="0"/>
        </w:rPr>
        <w:t xml:space="preserve">Commissione INVALSI</w:t>
      </w:r>
      <w:r w:rsidDel="00000000" w:rsidR="00000000" w:rsidRPr="00000000">
        <w:rPr>
          <w:rtl w:val="0"/>
        </w:rPr>
        <w:t xml:space="preserve">, proff. Parini, Loiacono, Previtero e Pacifico.</w:t>
      </w:r>
    </w:p>
    <w:p w:rsidR="00000000" w:rsidDel="00000000" w:rsidP="00000000" w:rsidRDefault="00000000" w:rsidRPr="00000000" w14:paraId="00000055">
      <w:pPr>
        <w:rPr>
          <w:b w:val="1"/>
        </w:rPr>
      </w:pPr>
      <w:r w:rsidDel="00000000" w:rsidR="00000000" w:rsidRPr="00000000">
        <w:rPr>
          <w:b w:val="1"/>
          <w:rtl w:val="0"/>
        </w:rPr>
        <w:t xml:space="preserve">(Delibera n. 25 verbale n. 2 del Collegio dei Docenti del 17 Settembre 2024)</w:t>
      </w:r>
    </w:p>
    <w:p w:rsidR="00000000" w:rsidDel="00000000" w:rsidP="00000000" w:rsidRDefault="00000000" w:rsidRPr="00000000" w14:paraId="00000056">
      <w:pPr>
        <w:rPr>
          <w:b w:val="1"/>
        </w:rPr>
      </w:pPr>
      <w:r w:rsidDel="00000000" w:rsidR="00000000" w:rsidRPr="00000000">
        <w:rPr>
          <w:rtl w:val="0"/>
        </w:rPr>
      </w:r>
    </w:p>
    <w:p w:rsidR="00000000" w:rsidDel="00000000" w:rsidP="00000000" w:rsidRDefault="00000000" w:rsidRPr="00000000" w14:paraId="00000057">
      <w:pPr>
        <w:rPr/>
      </w:pPr>
      <w:r w:rsidDel="00000000" w:rsidR="00000000" w:rsidRPr="00000000">
        <w:rPr>
          <w:b w:val="1"/>
          <w:rtl w:val="0"/>
        </w:rPr>
        <w:t xml:space="preserve">Commissione Progetti all’estero</w:t>
      </w:r>
      <w:r w:rsidDel="00000000" w:rsidR="00000000" w:rsidRPr="00000000">
        <w:rPr>
          <w:rtl w:val="0"/>
        </w:rPr>
        <w:t xml:space="preserve">, proff. Mirabile, Ruggieri, Nuzzo, Simonini, Liguori e Previtero.</w:t>
      </w:r>
    </w:p>
    <w:p w:rsidR="00000000" w:rsidDel="00000000" w:rsidP="00000000" w:rsidRDefault="00000000" w:rsidRPr="00000000" w14:paraId="00000058">
      <w:pPr>
        <w:rPr>
          <w:b w:val="1"/>
        </w:rPr>
      </w:pPr>
      <w:r w:rsidDel="00000000" w:rsidR="00000000" w:rsidRPr="00000000">
        <w:rPr>
          <w:rtl w:val="0"/>
        </w:rPr>
        <w:t xml:space="preserve"> </w:t>
      </w:r>
      <w:r w:rsidDel="00000000" w:rsidR="00000000" w:rsidRPr="00000000">
        <w:rPr>
          <w:b w:val="1"/>
          <w:rtl w:val="0"/>
        </w:rPr>
        <w:t xml:space="preserve">(Delibera n. 26 verbale n. 2 del Collegio dei Docenti del 17 Settembre 2024)</w:t>
      </w:r>
    </w:p>
    <w:p w:rsidR="00000000" w:rsidDel="00000000" w:rsidP="00000000" w:rsidRDefault="00000000" w:rsidRPr="00000000" w14:paraId="00000059">
      <w:pPr>
        <w:spacing w:after="240" w:before="240" w:lineRule="auto"/>
        <w:rPr>
          <w:b w:val="1"/>
        </w:rPr>
      </w:pPr>
      <w:r w:rsidDel="00000000" w:rsidR="00000000" w:rsidRPr="00000000">
        <w:rPr>
          <w:b w:val="1"/>
          <w:rtl w:val="0"/>
        </w:rPr>
        <w:t xml:space="preserve">Commissione Percorsi 4 + 2 Riforma Tecnici e Professionali</w:t>
      </w:r>
      <w:r w:rsidDel="00000000" w:rsidR="00000000" w:rsidRPr="00000000">
        <w:rPr>
          <w:rtl w:val="0"/>
        </w:rPr>
        <w:t xml:space="preserve">, proff. Ruggieri e Pacifico. </w:t>
      </w:r>
      <w:r w:rsidDel="00000000" w:rsidR="00000000" w:rsidRPr="00000000">
        <w:rPr>
          <w:b w:val="1"/>
          <w:rtl w:val="0"/>
        </w:rPr>
        <w:t xml:space="preserve">(Delibera n. 27 verbale n. 2 del Collegio dei Docenti del 17 Settembre 2024)</w:t>
      </w:r>
    </w:p>
    <w:p w:rsidR="00000000" w:rsidDel="00000000" w:rsidP="00000000" w:rsidRDefault="00000000" w:rsidRPr="00000000" w14:paraId="0000005A">
      <w:pPr>
        <w:spacing w:after="120" w:lineRule="auto"/>
        <w:jc w:val="both"/>
        <w:rPr/>
      </w:pPr>
      <w:r w:rsidDel="00000000" w:rsidR="00000000" w:rsidRPr="00000000">
        <w:rPr>
          <w:rtl w:val="0"/>
        </w:rPr>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left"/>
        <w:rPr>
          <w:rFonts w:ascii="Times New Roman" w:cs="Times New Roman" w:eastAsia="Times New Roman" w:hAnsi="Times New Roman"/>
          <w:b w:val="1"/>
          <w:i w:val="0"/>
          <w:smallCaps w:val="0"/>
          <w:strike w:val="0"/>
          <w:color w:val="1f497d"/>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28"/>
          <w:szCs w:val="28"/>
          <w:u w:val="none"/>
          <w:shd w:fill="auto" w:val="clear"/>
          <w:vertAlign w:val="baseline"/>
          <w:rtl w:val="0"/>
        </w:rPr>
        <w:t xml:space="preserve">Gruppi di Lavoro</w:t>
      </w:r>
    </w:p>
    <w:p w:rsidR="00000000" w:rsidDel="00000000" w:rsidP="00000000" w:rsidRDefault="00000000" w:rsidRPr="00000000" w14:paraId="0000005C">
      <w:pPr>
        <w:numPr>
          <w:ilvl w:val="0"/>
          <w:numId w:val="5"/>
        </w:numPr>
        <w:spacing w:after="120" w:lineRule="auto"/>
        <w:ind w:left="720" w:hanging="360"/>
        <w:jc w:val="both"/>
        <w:rPr/>
      </w:pPr>
      <w:r w:rsidDel="00000000" w:rsidR="00000000" w:rsidRPr="00000000">
        <w:rPr>
          <w:b w:val="1"/>
          <w:rtl w:val="0"/>
        </w:rPr>
        <w:t xml:space="preserve">Gruppo di lavoro Intercultura: </w:t>
      </w:r>
      <w:r w:rsidDel="00000000" w:rsidR="00000000" w:rsidRPr="00000000">
        <w:rPr>
          <w:rtl w:val="0"/>
        </w:rPr>
        <w:t xml:space="preserve">promuove all’interno dell’istituto buone pratiche di inclusione rivolte ad alunni non italofoni e non italofoni neoarrivati. L’Istituto Floriani ha aderito ad un protocollo di accoglienza che incentra la propria attenzione sulla soluzione di problematiche linguistiche e sociali relative all’ inserimento scolastico degli alunni non italofoni. L’accoglienza tiene conto   dei livelli linguistici di partenza, delle esperienze pregresse del discente, del rispetto delle differenze etniche, della condivisione delle regole anche con le famiglie degli studenti. Laboratori linguistici, percorsi personalizzati, attività di socializzazione accompagnano l’inserimento degli studenti nella nuova realtà scolastica.</w:t>
      </w:r>
    </w:p>
    <w:p w:rsidR="00000000" w:rsidDel="00000000" w:rsidP="00000000" w:rsidRDefault="00000000" w:rsidRPr="00000000" w14:paraId="0000005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GLI</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(Gruppo Lavoro per l’Inclusione) si occupa di tutte le problematiche e le iniziative riferite ai studenti BES, DVA, DSA presenti in Istituto.</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Nucleo di autovalutazione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istituito con il compito di promuovere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realizzare le attività connesse al Sistema Nazionale di Valutazione, secondo quanto indicato nella normativa di riferimento: si tratta del Comitato / gruppo di lavoro per l'autovalutazione dell'Istituto, per la compilazione del RAV, la verifica del PdM e rendicontazione sociale.</w:t>
      </w:r>
    </w:p>
    <w:p w:rsidR="00000000" w:rsidDel="00000000" w:rsidP="00000000" w:rsidRDefault="00000000" w:rsidRPr="00000000" w14:paraId="00000060">
      <w:pPr>
        <w:spacing w:after="120" w:lineRule="auto"/>
        <w:jc w:val="both"/>
        <w:rPr>
          <w:b w:val="1"/>
        </w:rPr>
      </w:pP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Comitato di valutazione ai sensi della L. 107/2017, art. 1, comma 129: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 occupa della valutazione dei docenti neo-immessi. </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Comitato di valutazione – supplenti, ai sensi del T.U. 297/94 art. 11: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 è la necessità di nomina di membri supplenti per il Comitato di valutazione del servizio dei docenti neo-immessi in caso di necessità per eventuali assenze o perché il docente interessato è anche docente tutor per i neo-immessi, in quanto la L. 107/2015 non ha previsto tale possibilità.</w:t>
      </w:r>
    </w:p>
    <w:p w:rsidR="00000000" w:rsidDel="00000000" w:rsidP="00000000" w:rsidRDefault="00000000" w:rsidRPr="00000000" w14:paraId="00000064">
      <w:pPr>
        <w:jc w:val="both"/>
        <w:rPr/>
      </w:pPr>
      <w:r w:rsidDel="00000000" w:rsidR="00000000" w:rsidRPr="00000000">
        <w:rPr>
          <w:rtl w:val="0"/>
        </w:rPr>
      </w:r>
    </w:p>
    <w:p w:rsidR="00000000" w:rsidDel="00000000" w:rsidP="00000000" w:rsidRDefault="00000000" w:rsidRPr="00000000" w14:paraId="00000065">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Comitato Tecnico scientifico Apprendistato di primo livello</w:t>
      </w:r>
      <w:r w:rsidDel="00000000" w:rsidR="00000000" w:rsidRPr="00000000">
        <w:rPr>
          <w:rtl w:val="0"/>
        </w:rPr>
      </w:r>
    </w:p>
    <w:p w:rsidR="00000000" w:rsidDel="00000000" w:rsidP="00000000" w:rsidRDefault="00000000" w:rsidRPr="00000000" w14:paraId="00000066">
      <w:pPr>
        <w:widowControl w:val="0"/>
        <w:spacing w:after="120" w:before="240" w:lineRule="auto"/>
        <w:ind w:left="720" w:firstLine="0"/>
        <w:rPr/>
      </w:pPr>
      <w:r w:rsidDel="00000000" w:rsidR="00000000" w:rsidRPr="00000000">
        <w:rPr>
          <w:rtl w:val="0"/>
        </w:rPr>
        <w:t xml:space="preserve">I compiti del Comitato dovranno attestarsi prevalentemente sull'ambito educativo-didattico, sulla conoscenza e diffusione della normativa vigente in materia, in particolare:</w:t>
      </w:r>
    </w:p>
    <w:p w:rsidR="00000000" w:rsidDel="00000000" w:rsidP="00000000" w:rsidRDefault="00000000" w:rsidRPr="00000000" w14:paraId="00000067">
      <w:pPr>
        <w:widowControl w:val="0"/>
        <w:numPr>
          <w:ilvl w:val="0"/>
          <w:numId w:val="1"/>
        </w:numPr>
        <w:spacing w:after="0" w:afterAutospacing="0" w:lineRule="auto"/>
        <w:ind w:left="1440" w:hanging="360"/>
        <w:rPr/>
      </w:pPr>
      <w:r w:rsidDel="00000000" w:rsidR="00000000" w:rsidRPr="00000000">
        <w:rPr>
          <w:rtl w:val="0"/>
        </w:rPr>
        <w:t xml:space="preserve">Verificare la coerenza dei PFI degli studenti in apprendistato con i profili di uscita degli studenti (PECUP)</w:t>
      </w:r>
    </w:p>
    <w:p w:rsidR="00000000" w:rsidDel="00000000" w:rsidP="00000000" w:rsidRDefault="00000000" w:rsidRPr="00000000" w14:paraId="00000068">
      <w:pPr>
        <w:widowControl w:val="0"/>
        <w:numPr>
          <w:ilvl w:val="0"/>
          <w:numId w:val="1"/>
        </w:numPr>
        <w:spacing w:after="0" w:afterAutospacing="0" w:lineRule="auto"/>
        <w:ind w:left="1440" w:hanging="360"/>
        <w:rPr/>
      </w:pPr>
      <w:r w:rsidDel="00000000" w:rsidR="00000000" w:rsidRPr="00000000">
        <w:rPr>
          <w:rtl w:val="0"/>
        </w:rPr>
        <w:t xml:space="preserve">Proporre UDA ai cdc interessati per migliorare il percorso educativo didattico degli studenti interessati all'attivazione del percorso in Apprendistato di primo livello</w:t>
      </w:r>
    </w:p>
    <w:p w:rsidR="00000000" w:rsidDel="00000000" w:rsidP="00000000" w:rsidRDefault="00000000" w:rsidRPr="00000000" w14:paraId="00000069">
      <w:pPr>
        <w:widowControl w:val="0"/>
        <w:numPr>
          <w:ilvl w:val="0"/>
          <w:numId w:val="1"/>
        </w:numPr>
        <w:spacing w:after="0" w:afterAutospacing="0" w:lineRule="auto"/>
        <w:ind w:left="1440" w:hanging="360"/>
        <w:rPr/>
      </w:pPr>
      <w:r w:rsidDel="00000000" w:rsidR="00000000" w:rsidRPr="00000000">
        <w:rPr>
          <w:rtl w:val="0"/>
        </w:rPr>
        <w:t xml:space="preserve">Proporre incontri con i cdc interessati all'attivazione del progetto di Apprendistato al fine di rispondere ad eventuali quesiti, richieste, altro</w:t>
      </w:r>
    </w:p>
    <w:p w:rsidR="00000000" w:rsidDel="00000000" w:rsidP="00000000" w:rsidRDefault="00000000" w:rsidRPr="00000000" w14:paraId="0000006A">
      <w:pPr>
        <w:widowControl w:val="0"/>
        <w:numPr>
          <w:ilvl w:val="0"/>
          <w:numId w:val="1"/>
        </w:numPr>
        <w:spacing w:after="240" w:lineRule="auto"/>
        <w:ind w:left="1440" w:hanging="360"/>
        <w:jc w:val="both"/>
        <w:rPr/>
      </w:pPr>
      <w:r w:rsidDel="00000000" w:rsidR="00000000" w:rsidRPr="00000000">
        <w:rPr>
          <w:rtl w:val="0"/>
        </w:rPr>
        <w:t xml:space="preserve">Formulare proposte per il miglioramento del progetto, dei tempi di attuazione, delle procedure in essere</w:t>
      </w:r>
    </w:p>
    <w:p w:rsidR="00000000" w:rsidDel="00000000" w:rsidP="00000000" w:rsidRDefault="00000000" w:rsidRPr="00000000" w14:paraId="0000006B">
      <w:pPr>
        <w:widowControl w:val="0"/>
        <w:spacing w:after="240" w:before="240" w:lineRule="auto"/>
        <w:ind w:left="720" w:firstLine="0"/>
        <w:rPr>
          <w:b w:val="1"/>
        </w:rPr>
      </w:pPr>
      <w:r w:rsidDel="00000000" w:rsidR="00000000" w:rsidRPr="00000000">
        <w:rPr>
          <w:rtl w:val="0"/>
        </w:rPr>
        <w:t xml:space="preserve">Membri: proff. Bosisio, Pacifico, Sala Emanuela, Ricevuto, Dell’Aversana e Levati.</w:t>
      </w:r>
      <w:r w:rsidDel="00000000" w:rsidR="00000000" w:rsidRPr="00000000">
        <w:rPr>
          <w:rtl w:val="0"/>
        </w:rPr>
      </w:r>
    </w:p>
    <w:p w:rsidR="00000000" w:rsidDel="00000000" w:rsidP="00000000" w:rsidRDefault="00000000" w:rsidRPr="00000000" w14:paraId="0000006C">
      <w:pPr>
        <w:widowControl w:val="0"/>
        <w:spacing w:after="240" w:before="240" w:lineRule="auto"/>
        <w:ind w:left="720" w:firstLine="0"/>
        <w:rPr>
          <w:b w:val="1"/>
        </w:rPr>
      </w:pPr>
      <w:r w:rsidDel="00000000" w:rsidR="00000000" w:rsidRPr="00000000">
        <w:rPr>
          <w:b w:val="1"/>
          <w:rtl w:val="0"/>
        </w:rPr>
        <w:t xml:space="preserve">(Delibera n. 28 Verbale n. 2 del CdD del 17 settembre 2024)</w:t>
      </w:r>
    </w:p>
    <w:p w:rsidR="00000000" w:rsidDel="00000000" w:rsidP="00000000" w:rsidRDefault="00000000" w:rsidRPr="00000000" w14:paraId="0000006D">
      <w:pPr>
        <w:rPr/>
      </w:pPr>
      <w:r w:rsidDel="00000000" w:rsidR="00000000" w:rsidRPr="00000000">
        <w:rPr>
          <w:b w:val="1"/>
          <w:rtl w:val="0"/>
        </w:rPr>
        <w:t xml:space="preserve">GLI </w:t>
      </w:r>
      <w:r w:rsidDel="00000000" w:rsidR="00000000" w:rsidRPr="00000000">
        <w:rPr>
          <w:rtl w:val="0"/>
        </w:rPr>
        <w:t xml:space="preserve">(Gruppo di Lavoro per l'Inclusione</w:t>
      </w:r>
      <w:r w:rsidDel="00000000" w:rsidR="00000000" w:rsidRPr="00000000">
        <w:rPr>
          <w:rtl w:val="0"/>
        </w:rPr>
        <w:t xml:space="preserve">), proff. Bilotta, Mirabelli, Pilenga, Cirrone, </w:t>
      </w:r>
      <w:r w:rsidDel="00000000" w:rsidR="00000000" w:rsidRPr="00000000">
        <w:rPr>
          <w:rtl w:val="0"/>
        </w:rPr>
        <w:t xml:space="preserve">Calisti, D’Agata.</w:t>
      </w:r>
      <w:r w:rsidDel="00000000" w:rsidR="00000000" w:rsidRPr="00000000">
        <w:rPr>
          <w:rtl w:val="0"/>
        </w:rPr>
      </w:r>
    </w:p>
    <w:p w:rsidR="00000000" w:rsidDel="00000000" w:rsidP="00000000" w:rsidRDefault="00000000" w:rsidRPr="00000000" w14:paraId="0000006E">
      <w:pPr>
        <w:rPr/>
      </w:pPr>
      <w:r w:rsidDel="00000000" w:rsidR="00000000" w:rsidRPr="00000000">
        <w:rPr>
          <w:b w:val="1"/>
          <w:rtl w:val="0"/>
        </w:rPr>
        <w:t xml:space="preserve">(Delibera n. 31 Verbale n. 2 del CdD del 17 settembre 2024)</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b w:val="1"/>
          <w:rtl w:val="0"/>
        </w:rPr>
        <w:t xml:space="preserve">Comitato di autovalutazione</w:t>
      </w:r>
      <w:r w:rsidDel="00000000" w:rsidR="00000000" w:rsidRPr="00000000">
        <w:rPr>
          <w:rtl w:val="0"/>
        </w:rPr>
        <w:t xml:space="preserve">, proff. Fiore, Tremolada, Realini, Sala Emanuela e Galbiati.</w:t>
      </w:r>
    </w:p>
    <w:p w:rsidR="00000000" w:rsidDel="00000000" w:rsidP="00000000" w:rsidRDefault="00000000" w:rsidRPr="00000000" w14:paraId="00000071">
      <w:pPr>
        <w:rPr/>
      </w:pPr>
      <w:r w:rsidDel="00000000" w:rsidR="00000000" w:rsidRPr="00000000">
        <w:rPr>
          <w:b w:val="1"/>
          <w:rtl w:val="0"/>
        </w:rPr>
        <w:t xml:space="preserve">(Delibera n. 22 Verbale n. 2 del CdD del 17 settembre 2024)</w:t>
      </w:r>
      <w:r w:rsidDel="00000000" w:rsidR="00000000" w:rsidRPr="00000000">
        <w:rPr>
          <w:rtl w:val="0"/>
        </w:rPr>
      </w:r>
    </w:p>
    <w:p w:rsidR="00000000" w:rsidDel="00000000" w:rsidP="00000000" w:rsidRDefault="00000000" w:rsidRPr="00000000" w14:paraId="00000072">
      <w:pPr>
        <w:widowControl w:val="0"/>
        <w:rPr/>
      </w:pPr>
      <w:r w:rsidDel="00000000" w:rsidR="00000000" w:rsidRPr="00000000">
        <w:rPr>
          <w:rtl w:val="0"/>
        </w:rPr>
      </w:r>
    </w:p>
    <w:p w:rsidR="00000000" w:rsidDel="00000000" w:rsidP="00000000" w:rsidRDefault="00000000" w:rsidRPr="00000000" w14:paraId="00000073">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Organo di garanzia ai sensi del DPR 249/98, art. 5 e del Regolamento di Istituto, art. 6: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ha il compito di</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prevenire ed affrontare tutti i problemi e i conflitti che possano emergere nel rapporto tra studenti ed insegnanti e in merito all’applicazione dello Statuto delle studentesse e degli studenti ed avviarli a soluzione; i ricorsi presentati dai Genitori degli Studenti o da chi esercita la Patria Potestà in seguito all’irrogazione di una sanzione disciplinare a norma del regolamento di disciplina. Il funzionamento dell’O.G. è ispirato a principi di collaborazione tra scuola e famiglia, anche al fine di rimuovere possibili situazioni di disagio vissute dagli studenti. Tale Organo, presieduto dal Dirigente scolastico, è costituito da un docente designato dal Consiglio di Istituto, da un rappresentante degli studenti e da un rappresentante dei genitori</w:t>
      </w:r>
    </w:p>
    <w:p w:rsidR="00000000" w:rsidDel="00000000" w:rsidP="00000000" w:rsidRDefault="00000000" w:rsidRPr="00000000" w14:paraId="0000007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Tutor per docenti in anno di prova: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 occupa di accogliere il neo-immesso nella comunità professionale, favorire la sua partecipazione ai diversi momenti della vita collegiale della scuola, esercitare ogni forma di utile ascolto, consulenza e collaborazione per migliorare la qualità e l’efficacia dell’insegnamento, elaborare, sperimentare, validare risorse didattiche e unità di apprendimento in collaborazione con il docente neo assunto, promuovere momenti di osservazione in classe, finalizzate al miglioramento delle pratiche didattiche alla riflessione condivisa sugli aspetti salienti dell’insegnamento.</w:t>
      </w:r>
    </w:p>
    <w:p w:rsidR="00000000" w:rsidDel="00000000" w:rsidP="00000000" w:rsidRDefault="00000000" w:rsidRPr="00000000" w14:paraId="0000007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Gruppo Pronto soccorso</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Squadra antincendio</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76" w:lineRule="auto"/>
        <w:ind w:left="720" w:right="0" w:hanging="360"/>
        <w:jc w:val="both"/>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Preposti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D.Lgs 81/08 (Testo Unico Sicurezza) definisce il “Preposto” come: persona che, in ragione delle competenze professionali e nei limiti di poteri gerarchici e funzionali, sovrintende alla attività lavorativa e garantisce l’attuazione delle direttive ricevute, controllandone la corretta esecuzione da parte dei lavoratori ed esercitando un funzionale potere di iniziativa.</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right="0"/>
        <w:jc w:val="both"/>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right="0"/>
        <w:jc w:val="both"/>
        <w:rPr/>
      </w:pPr>
      <w:r w:rsidDel="00000000" w:rsidR="00000000" w:rsidRPr="00000000">
        <w:rPr>
          <w:b w:val="1"/>
          <w:rtl w:val="0"/>
        </w:rPr>
        <w:t xml:space="preserve">Tavolo di lavoro sul bullismo e cyberbullismo</w:t>
      </w: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right="0"/>
        <w:jc w:val="both"/>
        <w:rPr/>
      </w:pPr>
      <w:r w:rsidDel="00000000" w:rsidR="00000000" w:rsidRPr="00000000">
        <w:rPr>
          <w:rtl w:val="0"/>
        </w:rPr>
        <w:t xml:space="preserve">Componente genitori: Lanza e Missaglia rif. Legge n.70 del 17 maggio 2024</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right="0"/>
        <w:jc w:val="both"/>
        <w:rPr/>
      </w:pPr>
      <w:r w:rsidDel="00000000" w:rsidR="00000000" w:rsidRPr="00000000">
        <w:rPr>
          <w:b w:val="1"/>
          <w:rtl w:val="0"/>
        </w:rPr>
        <w:t xml:space="preserve">(Delibera n. 20 Consiglio d’Istituto 27 novembre 2024)</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right="0"/>
        <w:jc w:val="both"/>
        <w:rPr/>
      </w:pPr>
      <w:r w:rsidDel="00000000" w:rsidR="00000000" w:rsidRPr="00000000">
        <w:rPr>
          <w:rtl w:val="0"/>
        </w:rPr>
      </w:r>
    </w:p>
    <w:p w:rsidR="00000000" w:rsidDel="00000000" w:rsidP="00000000" w:rsidRDefault="00000000" w:rsidRPr="00000000" w14:paraId="0000007D">
      <w:pPr>
        <w:widowControl w:val="0"/>
        <w:rPr>
          <w:b w:val="1"/>
          <w:strike w:val="1"/>
        </w:rPr>
      </w:pPr>
      <w:r w:rsidDel="00000000" w:rsidR="00000000" w:rsidRPr="00000000">
        <w:rPr>
          <w:rtl w:val="0"/>
        </w:rPr>
      </w:r>
    </w:p>
    <w:p w:rsidR="00000000" w:rsidDel="00000000" w:rsidP="00000000" w:rsidRDefault="00000000" w:rsidRPr="00000000" w14:paraId="0000007E">
      <w:pPr>
        <w:rPr/>
      </w:pPr>
      <w:r w:rsidDel="00000000" w:rsidR="00000000" w:rsidRPr="00000000">
        <w:rPr>
          <w:b w:val="1"/>
          <w:rtl w:val="0"/>
        </w:rPr>
        <w:t xml:space="preserve">Organo di garanzia</w:t>
      </w:r>
      <w:r w:rsidDel="00000000" w:rsidR="00000000" w:rsidRPr="00000000">
        <w:rPr>
          <w:rtl w:val="0"/>
        </w:rPr>
        <w:t xml:space="preserve"> ai sensi del DPR 249/98, art. 5 e del Regolamento di Istituto, art. 6, prof.ssa Fiore.   </w:t>
      </w:r>
    </w:p>
    <w:p w:rsidR="00000000" w:rsidDel="00000000" w:rsidP="00000000" w:rsidRDefault="00000000" w:rsidRPr="00000000" w14:paraId="0000007F">
      <w:pPr>
        <w:jc w:val="both"/>
        <w:rPr/>
      </w:pPr>
      <w:r w:rsidDel="00000000" w:rsidR="00000000" w:rsidRPr="00000000">
        <w:rPr>
          <w:b w:val="1"/>
          <w:rtl w:val="0"/>
        </w:rPr>
        <w:t xml:space="preserve">(Delibera n. 32 Verbale n. 2 del Collegio dei Docenti del 17 Settembre 2024)</w:t>
      </w:r>
      <w:r w:rsidDel="00000000" w:rsidR="00000000" w:rsidRPr="00000000">
        <w:rPr>
          <w:rtl w:val="0"/>
        </w:rPr>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b w:val="1"/>
          <w:rtl w:val="0"/>
        </w:rPr>
        <w:t xml:space="preserve">Referente Bullismo e cyberbullismo</w:t>
      </w:r>
      <w:r w:rsidDel="00000000" w:rsidR="00000000" w:rsidRPr="00000000">
        <w:rPr>
          <w:rtl w:val="0"/>
        </w:rPr>
        <w:t xml:space="preserve">, prof. Zucco Salvatore. </w:t>
      </w:r>
    </w:p>
    <w:p w:rsidR="00000000" w:rsidDel="00000000" w:rsidP="00000000" w:rsidRDefault="00000000" w:rsidRPr="00000000" w14:paraId="00000082">
      <w:pPr>
        <w:jc w:val="both"/>
        <w:rPr/>
      </w:pPr>
      <w:r w:rsidDel="00000000" w:rsidR="00000000" w:rsidRPr="00000000">
        <w:rPr>
          <w:b w:val="1"/>
          <w:rtl w:val="0"/>
        </w:rPr>
        <w:t xml:space="preserve">(Delibera n. 40 Verbale n. 2 del Collegio dei Docenti del 17 Settembre 2024)</w:t>
      </w:r>
      <w:r w:rsidDel="00000000" w:rsidR="00000000" w:rsidRPr="00000000">
        <w:rPr>
          <w:rtl w:val="0"/>
        </w:rPr>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b w:val="1"/>
          <w:rtl w:val="0"/>
        </w:rPr>
        <w:t xml:space="preserve">Referente attività di Contrasto alle dipendenze</w:t>
      </w:r>
      <w:r w:rsidDel="00000000" w:rsidR="00000000" w:rsidRPr="00000000">
        <w:rPr>
          <w:rtl w:val="0"/>
        </w:rPr>
        <w:t xml:space="preserve">, prof.ssa Raffaele Rosanna.   </w:t>
      </w:r>
    </w:p>
    <w:p w:rsidR="00000000" w:rsidDel="00000000" w:rsidP="00000000" w:rsidRDefault="00000000" w:rsidRPr="00000000" w14:paraId="00000085">
      <w:pPr>
        <w:jc w:val="both"/>
        <w:rPr/>
      </w:pPr>
      <w:r w:rsidDel="00000000" w:rsidR="00000000" w:rsidRPr="00000000">
        <w:rPr>
          <w:b w:val="1"/>
          <w:rtl w:val="0"/>
        </w:rPr>
        <w:t xml:space="preserve">(Delibera n. 41 Verbale n. 2 del Collegio dei Docenti del 17 Settembre 2024)</w:t>
      </w:r>
      <w:r w:rsidDel="00000000" w:rsidR="00000000" w:rsidRPr="00000000">
        <w:rPr>
          <w:rtl w:val="0"/>
        </w:rPr>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spacing w:line="240" w:lineRule="auto"/>
        <w:jc w:val="both"/>
        <w:rPr/>
      </w:pPr>
      <w:r w:rsidDel="00000000" w:rsidR="00000000" w:rsidRPr="00000000">
        <w:rPr>
          <w:b w:val="1"/>
          <w:rtl w:val="0"/>
        </w:rPr>
        <w:t xml:space="preserve">Referente rete ALI</w:t>
      </w:r>
      <w:r w:rsidDel="00000000" w:rsidR="00000000" w:rsidRPr="00000000">
        <w:rPr>
          <w:rtl w:val="0"/>
        </w:rPr>
        <w:t xml:space="preserve">, prof.ssa Sala Emanuela.</w:t>
      </w:r>
    </w:p>
    <w:p w:rsidR="00000000" w:rsidDel="00000000" w:rsidP="00000000" w:rsidRDefault="00000000" w:rsidRPr="00000000" w14:paraId="00000088">
      <w:pPr>
        <w:jc w:val="both"/>
        <w:rPr/>
      </w:pPr>
      <w:r w:rsidDel="00000000" w:rsidR="00000000" w:rsidRPr="00000000">
        <w:rPr>
          <w:b w:val="1"/>
          <w:rtl w:val="0"/>
        </w:rPr>
        <w:t xml:space="preserve">(Delibera n. 42 Verbale n. 2 del Collegio dei Docenti del 17 Settembre 2024)</w:t>
      </w:r>
      <w:r w:rsidDel="00000000" w:rsidR="00000000" w:rsidRPr="00000000">
        <w:rPr>
          <w:rtl w:val="0"/>
        </w:rPr>
      </w:r>
    </w:p>
    <w:p w:rsidR="00000000" w:rsidDel="00000000" w:rsidP="00000000" w:rsidRDefault="00000000" w:rsidRPr="00000000" w14:paraId="00000089">
      <w:pPr>
        <w:spacing w:after="0" w:before="0" w:line="240" w:lineRule="auto"/>
        <w:jc w:val="both"/>
        <w:rPr>
          <w:b w:val="1"/>
        </w:rPr>
      </w:pPr>
      <w:r w:rsidDel="00000000" w:rsidR="00000000" w:rsidRPr="00000000">
        <w:rPr>
          <w:rtl w:val="0"/>
        </w:rPr>
      </w:r>
    </w:p>
    <w:p w:rsidR="00000000" w:rsidDel="00000000" w:rsidP="00000000" w:rsidRDefault="00000000" w:rsidRPr="00000000" w14:paraId="0000008A">
      <w:pPr>
        <w:spacing w:after="0" w:before="0" w:line="240" w:lineRule="auto"/>
        <w:jc w:val="both"/>
        <w:rPr/>
      </w:pPr>
      <w:r w:rsidDel="00000000" w:rsidR="00000000" w:rsidRPr="00000000">
        <w:rPr>
          <w:b w:val="1"/>
          <w:rtl w:val="0"/>
        </w:rPr>
        <w:t xml:space="preserve">Referente Diritto allo studio studenti adottati</w:t>
      </w:r>
      <w:r w:rsidDel="00000000" w:rsidR="00000000" w:rsidRPr="00000000">
        <w:rPr>
          <w:rtl w:val="0"/>
        </w:rPr>
        <w:t xml:space="preserve">, prof.ssa Parini Silvia.</w:t>
      </w:r>
    </w:p>
    <w:p w:rsidR="00000000" w:rsidDel="00000000" w:rsidP="00000000" w:rsidRDefault="00000000" w:rsidRPr="00000000" w14:paraId="0000008B">
      <w:pPr>
        <w:jc w:val="both"/>
        <w:rPr/>
      </w:pPr>
      <w:r w:rsidDel="00000000" w:rsidR="00000000" w:rsidRPr="00000000">
        <w:rPr>
          <w:b w:val="1"/>
          <w:rtl w:val="0"/>
        </w:rPr>
        <w:t xml:space="preserve">(Delibera n. 43 Verbale n. 2 del Collegio dei Docenti del 17 Settembre 2024)</w:t>
      </w:r>
      <w:r w:rsidDel="00000000" w:rsidR="00000000" w:rsidRPr="00000000">
        <w:rPr>
          <w:rtl w:val="0"/>
        </w:rPr>
      </w:r>
    </w:p>
    <w:p w:rsidR="00000000" w:rsidDel="00000000" w:rsidP="00000000" w:rsidRDefault="00000000" w:rsidRPr="00000000" w14:paraId="0000008C">
      <w:pPr>
        <w:spacing w:after="0" w:before="0" w:line="240" w:lineRule="auto"/>
        <w:ind w:left="120" w:firstLine="0"/>
        <w:jc w:val="both"/>
        <w:rPr/>
      </w:pPr>
      <w:r w:rsidDel="00000000" w:rsidR="00000000" w:rsidRPr="00000000">
        <w:rPr>
          <w:rtl w:val="0"/>
        </w:rPr>
        <w:t xml:space="preserve"> </w:t>
      </w:r>
    </w:p>
    <w:p w:rsidR="00000000" w:rsidDel="00000000" w:rsidP="00000000" w:rsidRDefault="00000000" w:rsidRPr="00000000" w14:paraId="0000008D">
      <w:pPr>
        <w:spacing w:after="0" w:before="0" w:line="240" w:lineRule="auto"/>
        <w:jc w:val="both"/>
        <w:rPr/>
      </w:pPr>
      <w:r w:rsidDel="00000000" w:rsidR="00000000" w:rsidRPr="00000000">
        <w:rPr>
          <w:b w:val="1"/>
          <w:rtl w:val="0"/>
        </w:rPr>
        <w:t xml:space="preserve">Referente Ed. civica</w:t>
      </w:r>
      <w:r w:rsidDel="00000000" w:rsidR="00000000" w:rsidRPr="00000000">
        <w:rPr>
          <w:rtl w:val="0"/>
        </w:rPr>
        <w:t xml:space="preserve">, prof.ssa Raffaele Rosanna.</w:t>
      </w:r>
    </w:p>
    <w:p w:rsidR="00000000" w:rsidDel="00000000" w:rsidP="00000000" w:rsidRDefault="00000000" w:rsidRPr="00000000" w14:paraId="0000008E">
      <w:pPr>
        <w:spacing w:after="0" w:before="0" w:line="240" w:lineRule="auto"/>
        <w:jc w:val="both"/>
        <w:rPr>
          <w:b w:val="1"/>
        </w:rPr>
      </w:pPr>
      <w:r w:rsidDel="00000000" w:rsidR="00000000" w:rsidRPr="00000000">
        <w:rPr>
          <w:b w:val="1"/>
          <w:rtl w:val="0"/>
        </w:rPr>
        <w:t xml:space="preserve">(Delibera n. 44 Verbale n. 2 del Collegio dei Docenti del 17 Settembre 2024)</w:t>
      </w:r>
    </w:p>
    <w:p w:rsidR="00000000" w:rsidDel="00000000" w:rsidP="00000000" w:rsidRDefault="00000000" w:rsidRPr="00000000" w14:paraId="0000008F">
      <w:pPr>
        <w:spacing w:after="0" w:before="0" w:line="240" w:lineRule="auto"/>
        <w:ind w:left="120" w:firstLine="0"/>
        <w:jc w:val="both"/>
        <w:rPr/>
      </w:pPr>
      <w:r w:rsidDel="00000000" w:rsidR="00000000" w:rsidRPr="00000000">
        <w:rPr>
          <w:rtl w:val="0"/>
        </w:rPr>
        <w:t xml:space="preserve"> </w:t>
      </w:r>
    </w:p>
    <w:p w:rsidR="00000000" w:rsidDel="00000000" w:rsidP="00000000" w:rsidRDefault="00000000" w:rsidRPr="00000000" w14:paraId="00000090">
      <w:pPr>
        <w:spacing w:after="0" w:before="0" w:line="240" w:lineRule="auto"/>
        <w:jc w:val="both"/>
        <w:rPr/>
      </w:pPr>
      <w:r w:rsidDel="00000000" w:rsidR="00000000" w:rsidRPr="00000000">
        <w:rPr>
          <w:b w:val="1"/>
          <w:rtl w:val="0"/>
        </w:rPr>
        <w:t xml:space="preserve">Referente Ed. ambientale,</w:t>
      </w:r>
      <w:r w:rsidDel="00000000" w:rsidR="00000000" w:rsidRPr="00000000">
        <w:rPr>
          <w:rtl w:val="0"/>
        </w:rPr>
        <w:t xml:space="preserve"> prof.ssa Liguori Vincenza.</w:t>
      </w:r>
    </w:p>
    <w:p w:rsidR="00000000" w:rsidDel="00000000" w:rsidP="00000000" w:rsidRDefault="00000000" w:rsidRPr="00000000" w14:paraId="00000091">
      <w:pPr>
        <w:spacing w:after="0" w:before="0" w:line="240" w:lineRule="auto"/>
        <w:jc w:val="both"/>
        <w:rPr>
          <w:b w:val="1"/>
        </w:rPr>
      </w:pPr>
      <w:r w:rsidDel="00000000" w:rsidR="00000000" w:rsidRPr="00000000">
        <w:rPr>
          <w:b w:val="1"/>
          <w:rtl w:val="0"/>
        </w:rPr>
        <w:t xml:space="preserve">(Delibera n. 45 Verbale n. 2 del Collegio dei Docenti del 17 Settembre 2024)</w:t>
      </w:r>
    </w:p>
    <w:p w:rsidR="00000000" w:rsidDel="00000000" w:rsidP="00000000" w:rsidRDefault="00000000" w:rsidRPr="00000000" w14:paraId="00000092">
      <w:pPr>
        <w:spacing w:after="0" w:before="0" w:line="240" w:lineRule="auto"/>
        <w:jc w:val="both"/>
        <w:rPr>
          <w:b w:val="1"/>
        </w:rPr>
      </w:pPr>
      <w:r w:rsidDel="00000000" w:rsidR="00000000" w:rsidRPr="00000000">
        <w:rPr>
          <w:rtl w:val="0"/>
        </w:rPr>
      </w:r>
    </w:p>
    <w:p w:rsidR="00000000" w:rsidDel="00000000" w:rsidP="00000000" w:rsidRDefault="00000000" w:rsidRPr="00000000" w14:paraId="00000093">
      <w:pPr>
        <w:ind w:left="0" w:firstLine="0"/>
        <w:jc w:val="both"/>
        <w:rPr/>
      </w:pPr>
      <w:r w:rsidDel="00000000" w:rsidR="00000000" w:rsidRPr="00000000">
        <w:rPr>
          <w:b w:val="1"/>
          <w:rtl w:val="0"/>
        </w:rPr>
        <w:t xml:space="preserve">Referente Legalità e CPL</w:t>
      </w:r>
      <w:r w:rsidDel="00000000" w:rsidR="00000000" w:rsidRPr="00000000">
        <w:rPr>
          <w:rtl w:val="0"/>
        </w:rPr>
        <w:t xml:space="preserve">, prof.ssa Mauri.</w:t>
      </w:r>
    </w:p>
    <w:p w:rsidR="00000000" w:rsidDel="00000000" w:rsidP="00000000" w:rsidRDefault="00000000" w:rsidRPr="00000000" w14:paraId="00000094">
      <w:pPr>
        <w:ind w:left="0" w:firstLine="0"/>
        <w:jc w:val="both"/>
        <w:rPr>
          <w:b w:val="1"/>
        </w:rPr>
      </w:pPr>
      <w:r w:rsidDel="00000000" w:rsidR="00000000" w:rsidRPr="00000000">
        <w:rPr>
          <w:b w:val="1"/>
          <w:rtl w:val="0"/>
        </w:rPr>
        <w:t xml:space="preserve">(Delibera n. 50 verbale n. 3 del CdD del 22 Ottobre 2024)</w:t>
      </w:r>
    </w:p>
    <w:p w:rsidR="00000000" w:rsidDel="00000000" w:rsidP="00000000" w:rsidRDefault="00000000" w:rsidRPr="00000000" w14:paraId="00000095">
      <w:pPr>
        <w:ind w:left="0" w:firstLine="0"/>
        <w:jc w:val="both"/>
        <w:rPr>
          <w:b w:val="1"/>
        </w:rPr>
      </w:pP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rtl w:val="0"/>
        </w:rPr>
        <w:t xml:space="preserve">Referente </w:t>
      </w:r>
      <w:r w:rsidDel="00000000" w:rsidR="00000000" w:rsidRPr="00000000">
        <w:rPr>
          <w:b w:val="1"/>
          <w:rtl w:val="0"/>
        </w:rPr>
        <w:t xml:space="preserve">Rete di scuole contro la violenza di genere</w:t>
      </w:r>
      <w:r w:rsidDel="00000000" w:rsidR="00000000" w:rsidRPr="00000000">
        <w:rPr>
          <w:rtl w:val="0"/>
        </w:rPr>
        <w:t xml:space="preserve">, prof.ssa</w:t>
      </w:r>
      <w:r w:rsidDel="00000000" w:rsidR="00000000" w:rsidRPr="00000000">
        <w:rPr>
          <w:b w:val="1"/>
          <w:sz w:val="22"/>
          <w:szCs w:val="22"/>
          <w:rtl w:val="0"/>
        </w:rPr>
        <w:t xml:space="preserve"> </w:t>
      </w:r>
      <w:r w:rsidDel="00000000" w:rsidR="00000000" w:rsidRPr="00000000">
        <w:rPr>
          <w:rtl w:val="0"/>
        </w:rPr>
        <w:t xml:space="preserve">Piampiani.</w:t>
      </w:r>
    </w:p>
    <w:p w:rsidR="00000000" w:rsidDel="00000000" w:rsidP="00000000" w:rsidRDefault="00000000" w:rsidRPr="00000000" w14:paraId="00000097">
      <w:pPr>
        <w:jc w:val="both"/>
        <w:rPr/>
      </w:pPr>
      <w:r w:rsidDel="00000000" w:rsidR="00000000" w:rsidRPr="00000000">
        <w:rPr>
          <w:b w:val="1"/>
          <w:rtl w:val="0"/>
        </w:rPr>
        <w:t xml:space="preserve">(Delibera n. 51 verbale n. 3 del CdD del 22 Ottobre 2024)</w:t>
      </w:r>
      <w:r w:rsidDel="00000000" w:rsidR="00000000" w:rsidRPr="00000000">
        <w:rPr>
          <w:rtl w:val="0"/>
        </w:rPr>
      </w:r>
    </w:p>
    <w:p w:rsidR="00000000" w:rsidDel="00000000" w:rsidP="00000000" w:rsidRDefault="00000000" w:rsidRPr="00000000" w14:paraId="00000098">
      <w:pPr>
        <w:jc w:val="both"/>
        <w:rPr>
          <w:b w:val="1"/>
        </w:rPr>
      </w:pPr>
      <w:r w:rsidDel="00000000" w:rsidR="00000000" w:rsidRPr="00000000">
        <w:rPr>
          <w:rtl w:val="0"/>
        </w:rPr>
      </w:r>
    </w:p>
    <w:sectPr>
      <w:pgSz w:h="16838" w:w="11906" w:orient="portrait"/>
      <w:pgMar w:bottom="1134" w:top="1417" w:left="1134" w:right="1134"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lef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lef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left"/>
      <w:pPr>
        <w:ind w:left="7200" w:hanging="360"/>
      </w:pPr>
      <w:rPr>
        <w:u w:val="none"/>
      </w:rPr>
    </w:lvl>
  </w:abstractNum>
  <w:abstractNum w:abstractNumId="2">
    <w:lvl w:ilvl="0">
      <w:start w:val="1"/>
      <w:numFmt w:val="decimal"/>
      <w:lvlText w:val=""/>
      <w:lvlJc w:val="left"/>
      <w:pPr>
        <w:ind w:left="432" w:hanging="432"/>
      </w:pPr>
      <w:rPr/>
    </w:lvl>
    <w:lvl w:ilvl="1">
      <w:start w:val="1"/>
      <w:numFmt w:val="decimal"/>
      <w:lvlText w:val=""/>
      <w:lvlJc w:val="left"/>
      <w:pPr>
        <w:ind w:left="576" w:hanging="576"/>
      </w:pPr>
      <w:rPr/>
    </w:lvl>
    <w:lvl w:ilvl="2">
      <w:start w:val="1"/>
      <w:numFmt w:val="decimal"/>
      <w:lvlText w:val=""/>
      <w:lvlJc w:val="left"/>
      <w:pPr>
        <w:ind w:left="720" w:hanging="720"/>
      </w:pPr>
      <w:rPr/>
    </w:lvl>
    <w:lvl w:ilvl="3">
      <w:start w:val="1"/>
      <w:numFmt w:val="decimal"/>
      <w:lvlText w:val=""/>
      <w:lvlJc w:val="left"/>
      <w:pPr>
        <w:ind w:left="864" w:hanging="864"/>
      </w:pPr>
      <w:rPr/>
    </w:lvl>
    <w:lvl w:ilvl="4">
      <w:start w:val="1"/>
      <w:numFmt w:val="decimal"/>
      <w:lvlText w:val=""/>
      <w:lvlJc w:val="left"/>
      <w:pPr>
        <w:ind w:left="1008" w:hanging="1008"/>
      </w:pPr>
      <w:rPr/>
    </w:lvl>
    <w:lvl w:ilvl="5">
      <w:start w:val="1"/>
      <w:numFmt w:val="decimal"/>
      <w:lvlText w:val=""/>
      <w:lvlJc w:val="left"/>
      <w:pPr>
        <w:ind w:left="1152" w:hanging="1152"/>
      </w:pPr>
      <w:rPr/>
    </w:lvl>
    <w:lvl w:ilvl="6">
      <w:start w:val="1"/>
      <w:numFmt w:val="decimal"/>
      <w:lvlText w:val=""/>
      <w:lvlJc w:val="left"/>
      <w:pPr>
        <w:ind w:left="1296" w:hanging="1296"/>
      </w:pPr>
      <w:rPr/>
    </w:lvl>
    <w:lvl w:ilvl="7">
      <w:start w:val="1"/>
      <w:numFmt w:val="decimal"/>
      <w:lvlText w:val=""/>
      <w:lvlJc w:val="left"/>
      <w:pPr>
        <w:ind w:left="1440" w:hanging="1440"/>
      </w:pPr>
      <w:rPr/>
    </w:lvl>
    <w:lvl w:ilvl="8">
      <w:start w:val="1"/>
      <w:numFmt w:val="decimal"/>
      <w:lvlText w:val=""/>
      <w:lvlJc w:val="left"/>
      <w:pPr>
        <w:ind w:left="1584" w:hanging="1584"/>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5A460C"/>
    <w:pPr>
      <w:suppressAutoHyphens w:val="1"/>
      <w:spacing w:after="0" w:line="276" w:lineRule="auto"/>
    </w:pPr>
    <w:rPr>
      <w:rFonts w:ascii="Times New Roman" w:cs="Times New Roman" w:eastAsia="Calibri" w:hAnsi="Times New Roman"/>
      <w:sz w:val="24"/>
      <w:lang w:eastAsia="zh-CN"/>
    </w:rPr>
  </w:style>
  <w:style w:type="paragraph" w:styleId="Titolo1">
    <w:name w:val="heading 1"/>
    <w:basedOn w:val="Normale"/>
    <w:next w:val="Normale"/>
    <w:link w:val="Titolo1Carattere"/>
    <w:uiPriority w:val="9"/>
    <w:qFormat w:val="1"/>
    <w:rsid w:val="00B50CDD"/>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Titolo2">
    <w:name w:val="heading 2"/>
    <w:basedOn w:val="Normale"/>
    <w:next w:val="Normale"/>
    <w:link w:val="Titolo2Carattere"/>
    <w:uiPriority w:val="9"/>
    <w:semiHidden w:val="1"/>
    <w:unhideWhenUsed w:val="1"/>
    <w:qFormat w:val="1"/>
    <w:rsid w:val="005A460C"/>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paragraph" w:styleId="Titolo3">
    <w:name w:val="heading 3"/>
    <w:basedOn w:val="Normale"/>
    <w:next w:val="Normale"/>
    <w:link w:val="Titolo3Carattere"/>
    <w:uiPriority w:val="9"/>
    <w:semiHidden w:val="1"/>
    <w:unhideWhenUsed w:val="1"/>
    <w:qFormat w:val="1"/>
    <w:rsid w:val="005A460C"/>
    <w:pPr>
      <w:keepNext w:val="1"/>
      <w:keepLines w:val="1"/>
      <w:spacing w:before="40"/>
      <w:outlineLvl w:val="2"/>
    </w:pPr>
    <w:rPr>
      <w:rFonts w:asciiTheme="majorHAnsi" w:cstheme="majorBidi" w:eastAsiaTheme="majorEastAsia" w:hAnsiTheme="majorHAnsi"/>
      <w:color w:val="1f4d78" w:themeColor="accent1" w:themeShade="00007F"/>
      <w:szCs w:val="24"/>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miocorpotesto" w:customStyle="1">
    <w:name w:val="mio_corpo_testo"/>
    <w:basedOn w:val="Corpotesto"/>
    <w:rsid w:val="005A460C"/>
    <w:pPr>
      <w:jc w:val="both"/>
    </w:pPr>
    <w:rPr>
      <w:rFonts w:eastAsia="Times New Roman"/>
      <w:szCs w:val="20"/>
    </w:rPr>
  </w:style>
  <w:style w:type="paragraph" w:styleId="mioelencopunt" w:customStyle="1">
    <w:name w:val="mio_elenco_punt"/>
    <w:basedOn w:val="miocorpotesto"/>
    <w:rsid w:val="005A460C"/>
    <w:pPr>
      <w:numPr>
        <w:numId w:val="1"/>
      </w:numPr>
      <w:tabs>
        <w:tab w:val="clear" w:pos="4754"/>
        <w:tab w:val="num" w:pos="502"/>
      </w:tabs>
      <w:ind w:left="502"/>
    </w:pPr>
  </w:style>
  <w:style w:type="paragraph" w:styleId="miotitolo2" w:customStyle="1">
    <w:name w:val="mio_titolo 2"/>
    <w:basedOn w:val="Titolo2"/>
    <w:rsid w:val="005A460C"/>
    <w:pPr>
      <w:keepLines w:val="0"/>
      <w:spacing w:after="240" w:before="360"/>
    </w:pPr>
    <w:rPr>
      <w:rFonts w:ascii="Times New Roman" w:cs="Times New Roman" w:eastAsia="Times New Roman" w:hAnsi="Times New Roman"/>
      <w:b w:val="1"/>
      <w:i w:val="1"/>
      <w:color w:val="1f497d"/>
      <w:sz w:val="32"/>
      <w:szCs w:val="28"/>
    </w:rPr>
  </w:style>
  <w:style w:type="paragraph" w:styleId="miotitolo3" w:customStyle="1">
    <w:name w:val="mio_titolo 3"/>
    <w:basedOn w:val="Titolo3"/>
    <w:rsid w:val="005A460C"/>
    <w:pPr>
      <w:keepLines w:val="0"/>
      <w:suppressAutoHyphens w:val="0"/>
      <w:autoSpaceDE w:val="0"/>
      <w:spacing w:after="120" w:before="240"/>
    </w:pPr>
    <w:rPr>
      <w:rFonts w:ascii="Times New Roman" w:cs="Times New Roman" w:eastAsia="Times New Roman" w:hAnsi="Times New Roman"/>
      <w:b w:val="1"/>
      <w:bCs w:val="1"/>
      <w:color w:val="1f497d"/>
      <w:sz w:val="28"/>
      <w:szCs w:val="28"/>
    </w:rPr>
  </w:style>
  <w:style w:type="paragraph" w:styleId="Paragrafoelenco">
    <w:name w:val="List Paragraph"/>
    <w:basedOn w:val="Normale"/>
    <w:uiPriority w:val="34"/>
    <w:qFormat w:val="1"/>
    <w:rsid w:val="005A460C"/>
    <w:pPr>
      <w:ind w:left="720"/>
      <w:contextualSpacing w:val="1"/>
    </w:pPr>
  </w:style>
  <w:style w:type="character" w:styleId="Carattere9" w:customStyle="1">
    <w:name w:val="Carattere9"/>
    <w:rsid w:val="005A460C"/>
    <w:rPr>
      <w:rFonts w:ascii="Times New Roman" w:cs="Times New Roman" w:eastAsia="Times New Roman" w:hAnsi="Times New Roman"/>
      <w:b w:val="1"/>
      <w:bCs w:val="1"/>
      <w:color w:val="1f497d"/>
      <w:kern w:val="1"/>
      <w:sz w:val="36"/>
      <w:szCs w:val="32"/>
    </w:rPr>
  </w:style>
  <w:style w:type="paragraph" w:styleId="Corpotesto">
    <w:name w:val="Body Text"/>
    <w:basedOn w:val="Normale"/>
    <w:link w:val="CorpotestoCarattere"/>
    <w:uiPriority w:val="99"/>
    <w:unhideWhenUsed w:val="1"/>
    <w:rsid w:val="005A460C"/>
    <w:pPr>
      <w:spacing w:after="120"/>
    </w:pPr>
  </w:style>
  <w:style w:type="character" w:styleId="CorpotestoCarattere" w:customStyle="1">
    <w:name w:val="Corpo testo Carattere"/>
    <w:basedOn w:val="Carpredefinitoparagrafo"/>
    <w:link w:val="Corpotesto"/>
    <w:uiPriority w:val="99"/>
    <w:rsid w:val="005A460C"/>
    <w:rPr>
      <w:rFonts w:ascii="Times New Roman" w:cs="Times New Roman" w:eastAsia="Calibri" w:hAnsi="Times New Roman"/>
      <w:sz w:val="24"/>
      <w:lang w:eastAsia="zh-CN"/>
    </w:rPr>
  </w:style>
  <w:style w:type="character" w:styleId="Titolo2Carattere" w:customStyle="1">
    <w:name w:val="Titolo 2 Carattere"/>
    <w:basedOn w:val="Carpredefinitoparagrafo"/>
    <w:link w:val="Titolo2"/>
    <w:uiPriority w:val="9"/>
    <w:semiHidden w:val="1"/>
    <w:rsid w:val="005A460C"/>
    <w:rPr>
      <w:rFonts w:asciiTheme="majorHAnsi" w:cstheme="majorBidi" w:eastAsiaTheme="majorEastAsia" w:hAnsiTheme="majorHAnsi"/>
      <w:color w:val="2e74b5" w:themeColor="accent1" w:themeShade="0000BF"/>
      <w:sz w:val="26"/>
      <w:szCs w:val="26"/>
      <w:lang w:eastAsia="zh-CN"/>
    </w:rPr>
  </w:style>
  <w:style w:type="character" w:styleId="Titolo3Carattere" w:customStyle="1">
    <w:name w:val="Titolo 3 Carattere"/>
    <w:basedOn w:val="Carpredefinitoparagrafo"/>
    <w:link w:val="Titolo3"/>
    <w:uiPriority w:val="9"/>
    <w:semiHidden w:val="1"/>
    <w:rsid w:val="005A460C"/>
    <w:rPr>
      <w:rFonts w:asciiTheme="majorHAnsi" w:cstheme="majorBidi" w:eastAsiaTheme="majorEastAsia" w:hAnsiTheme="majorHAnsi"/>
      <w:color w:val="1f4d78" w:themeColor="accent1" w:themeShade="00007F"/>
      <w:sz w:val="24"/>
      <w:szCs w:val="24"/>
      <w:lang w:eastAsia="zh-CN"/>
    </w:rPr>
  </w:style>
  <w:style w:type="character" w:styleId="e24kjd" w:customStyle="1">
    <w:name w:val="e24kjd"/>
    <w:basedOn w:val="Carpredefinitoparagrafo"/>
    <w:rsid w:val="00BE236E"/>
  </w:style>
  <w:style w:type="paragraph" w:styleId="NormaleWeb">
    <w:name w:val="Normal (Web)"/>
    <w:basedOn w:val="Normale"/>
    <w:rsid w:val="00DA2CF2"/>
    <w:pPr>
      <w:widowControl w:val="0"/>
      <w:spacing w:after="280" w:before="280" w:line="240" w:lineRule="auto"/>
    </w:pPr>
    <w:rPr>
      <w:rFonts w:cs="Arial" w:eastAsia="SimSun"/>
      <w:kern w:val="1"/>
      <w:szCs w:val="24"/>
      <w:lang w:bidi="hi-IN" w:eastAsia="hi-IN"/>
    </w:rPr>
  </w:style>
  <w:style w:type="character" w:styleId="Titolo1Carattere" w:customStyle="1">
    <w:name w:val="Titolo 1 Carattere"/>
    <w:basedOn w:val="Carpredefinitoparagrafo"/>
    <w:link w:val="Titolo1"/>
    <w:uiPriority w:val="9"/>
    <w:rsid w:val="00B50CDD"/>
    <w:rPr>
      <w:rFonts w:asciiTheme="majorHAnsi" w:cstheme="majorBidi" w:eastAsiaTheme="majorEastAsia" w:hAnsiTheme="majorHAnsi"/>
      <w:color w:val="2e74b5" w:themeColor="accent1" w:themeShade="0000BF"/>
      <w:sz w:val="32"/>
      <w:szCs w:val="32"/>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WITdJA/9E7TH5/dyDuWDvW/5Bg==">CgMxLjAyCGguZ2pkZ3hzMg1oLm1hOGlvZWRiZ2loMgloLjFmb2I5dGUyCWguM3pueXNoNzgAciExZm85Z2xlRVRpY2pIYV9ZLWlJVUkxU2NfbjJCNS1sdjU=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2020-10-17T12:38:00Z</dcterms:created>
  <dc:creator>Roberto Levati</dc:creator>
</cp:coreProperties>
</file>